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6"/>
          <w:szCs w:val="24"/>
          <w:lang w:eastAsia="zh-CN"/>
        </w:rPr>
      </w:pPr>
    </w:p>
    <w:p>
      <w:pPr>
        <w:tabs>
          <w:tab w:val="left" w:pos="3975"/>
          <w:tab w:val="left" w:pos="7915"/>
          <w:tab w:val="left" w:pos="9455"/>
        </w:tabs>
        <w:spacing w:before="33"/>
        <w:ind w:left="215"/>
        <w:jc w:val="center"/>
        <w:rPr>
          <w:rFonts w:ascii="黑体" w:eastAsia="黑体"/>
          <w:sz w:val="40"/>
          <w:szCs w:val="20"/>
          <w:lang w:eastAsia="zh-CN"/>
        </w:rPr>
      </w:pPr>
      <w:r>
        <w:rPr>
          <w:rFonts w:hint="eastAsia" w:ascii="黑体" w:eastAsia="黑体"/>
          <w:sz w:val="40"/>
          <w:szCs w:val="20"/>
          <w:lang w:eastAsia="zh-CN"/>
        </w:rPr>
        <w:t>山东省市政工程行业协会团体标准</w:t>
      </w:r>
    </w:p>
    <w:p>
      <w:pPr>
        <w:tabs>
          <w:tab w:val="left" w:pos="3975"/>
          <w:tab w:val="left" w:pos="7915"/>
          <w:tab w:val="left" w:pos="9455"/>
        </w:tabs>
        <w:spacing w:before="33"/>
        <w:ind w:left="215"/>
        <w:rPr>
          <w:rFonts w:ascii="Times New Roman" w:hAnsi="Times New Roman" w:eastAsia="黑体" w:cs="Times New Roman"/>
          <w:sz w:val="40"/>
          <w:szCs w:val="20"/>
          <w:lang w:eastAsia="zh-CN"/>
        </w:rPr>
      </w:pPr>
      <w:r>
        <w:rPr>
          <w:rFonts w:ascii="Times New Roman" w:hAnsi="Times New Roman" w:eastAsia="黑体" w:cs="Times New Roman"/>
          <w:sz w:val="32"/>
          <w:szCs w:val="16"/>
          <w:lang w:eastAsia="zh-CN"/>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450215</wp:posOffset>
                </wp:positionV>
                <wp:extent cx="491236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49123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2pt;margin-top:35.45pt;height:0pt;width:386.8pt;z-index:251659264;mso-width-relative:page;mso-height-relative:page;" filled="f" stroked="t" coordsize="21600,21600" o:gfxdata="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XZzl9YAAAAIAQAA&#10;DwAAAAAAAAABACAAAAAiAAAAZHJzL2Rvd25yZXYueG1sUEsBAhQAFAAAAAgAh07iQHOoowziAQAA&#10;sgMAAA4AAAAAAAAAAQAgAAAAJQEAAGRycy9lMm9Eb2MueG1sUEsFBgAAAAAGAAYAWQEAAHkFAAAA&#10;AA==&#10;">
                <v:fill on="f" focussize="0,0"/>
                <v:stroke weight="1.5pt" color="#000000 [3213]" miterlimit="8" joinstyle="miter"/>
                <v:imagedata o:title=""/>
                <o:lock v:ext="edit" aspectratio="f"/>
              </v:line>
            </w:pict>
          </mc:Fallback>
        </mc:AlternateContent>
      </w:r>
      <w:r>
        <w:rPr>
          <w:rFonts w:ascii="Times New Roman" w:hAnsi="Times New Roman" w:eastAsia="黑体" w:cs="Times New Roman"/>
          <w:sz w:val="32"/>
          <w:szCs w:val="16"/>
          <w:lang w:eastAsia="zh-CN"/>
        </w:rPr>
        <w:t xml:space="preserve">P  </w:t>
      </w:r>
      <w:r>
        <w:rPr>
          <w:rFonts w:ascii="Times New Roman" w:hAnsi="Times New Roman" w:eastAsia="黑体" w:cs="Times New Roman"/>
          <w:sz w:val="36"/>
          <w:szCs w:val="18"/>
          <w:lang w:eastAsia="zh-CN"/>
        </w:rPr>
        <w:t xml:space="preserve">                          </w:t>
      </w:r>
      <w:r>
        <w:rPr>
          <w:rFonts w:ascii="Times New Roman" w:hAnsi="Times New Roman" w:eastAsia="黑体" w:cs="Times New Roman"/>
          <w:sz w:val="32"/>
          <w:szCs w:val="16"/>
          <w:lang w:eastAsia="zh-CN"/>
        </w:rPr>
        <w:t xml:space="preserve"> T/SDSZ X-2024</w:t>
      </w:r>
    </w:p>
    <w:p>
      <w:pPr>
        <w:jc w:val="center"/>
        <w:rPr>
          <w:rFonts w:ascii="黑体" w:eastAsia="黑体"/>
          <w:sz w:val="56"/>
          <w:szCs w:val="24"/>
          <w:lang w:eastAsia="zh-CN"/>
        </w:rPr>
      </w:pPr>
    </w:p>
    <w:p>
      <w:pPr>
        <w:jc w:val="center"/>
        <w:rPr>
          <w:rFonts w:ascii="黑体" w:eastAsia="黑体"/>
          <w:sz w:val="56"/>
          <w:szCs w:val="24"/>
          <w:lang w:eastAsia="zh-CN"/>
        </w:rPr>
      </w:pPr>
    </w:p>
    <w:p>
      <w:pPr>
        <w:jc w:val="center"/>
        <w:rPr>
          <w:rFonts w:ascii="黑体" w:eastAsia="黑体"/>
          <w:sz w:val="56"/>
          <w:szCs w:val="24"/>
          <w:lang w:eastAsia="zh-CN"/>
        </w:rPr>
      </w:pPr>
      <w:r>
        <w:rPr>
          <w:rFonts w:hint="eastAsia" w:ascii="黑体" w:eastAsia="黑体"/>
          <w:sz w:val="56"/>
          <w:szCs w:val="24"/>
          <w:lang w:eastAsia="zh-CN"/>
        </w:rPr>
        <w:t>城市桥梁安全性评估标准</w:t>
      </w:r>
    </w:p>
    <w:p>
      <w:pPr>
        <w:jc w:val="center"/>
        <w:rPr>
          <w:rFonts w:ascii="Times New Roman" w:hAnsi="Times New Roman" w:eastAsia="黑体" w:cs="Times New Roman"/>
          <w:sz w:val="36"/>
          <w:szCs w:val="36"/>
          <w:lang w:eastAsia="zh-CN"/>
        </w:rPr>
      </w:pPr>
      <w:r>
        <w:rPr>
          <w:rFonts w:ascii="Times New Roman" w:hAnsi="Times New Roman" w:eastAsia="黑体" w:cs="Times New Roman"/>
          <w:sz w:val="36"/>
          <w:szCs w:val="36"/>
          <w:lang w:eastAsia="zh-CN"/>
        </w:rPr>
        <w:t>Standard for Safety Assessment of Urban Bridges</w:t>
      </w:r>
    </w:p>
    <w:p>
      <w:pPr>
        <w:jc w:val="center"/>
        <w:rPr>
          <w:rFonts w:ascii="黑体" w:eastAsia="黑体"/>
          <w:sz w:val="56"/>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ind w:firstLine="560" w:firstLineChars="200"/>
        <w:rPr>
          <w:rFonts w:ascii="黑体" w:hAnsi="黑体" w:eastAsia="黑体"/>
          <w:sz w:val="28"/>
          <w:szCs w:val="28"/>
          <w:lang w:eastAsia="zh-CN"/>
        </w:rPr>
      </w:pPr>
      <w:r>
        <w:rPr>
          <w:rFonts w:ascii="黑体" w:hAnsi="黑体" w:eastAsia="黑体"/>
          <w:sz w:val="28"/>
          <w:szCs w:val="28"/>
          <w:lang w:eastAsia="zh-CN"/>
        </w:rPr>
        <w:t>2023-</w:t>
      </w:r>
      <w:r>
        <w:rPr>
          <w:rFonts w:hint="eastAsia" w:ascii="黑体" w:hAnsi="黑体" w:eastAsia="黑体"/>
          <w:sz w:val="28"/>
          <w:szCs w:val="28"/>
          <w:lang w:eastAsia="zh-CN"/>
        </w:rPr>
        <w:t>xx</w:t>
      </w:r>
      <w:r>
        <w:rPr>
          <w:rFonts w:ascii="黑体" w:hAnsi="黑体" w:eastAsia="黑体"/>
          <w:sz w:val="28"/>
          <w:szCs w:val="28"/>
          <w:lang w:eastAsia="zh-CN"/>
        </w:rPr>
        <w:t xml:space="preserve">-xx </w:t>
      </w:r>
      <w:r>
        <w:rPr>
          <w:rFonts w:hint="eastAsia" w:ascii="黑体" w:hAnsi="黑体" w:eastAsia="黑体"/>
          <w:sz w:val="28"/>
          <w:szCs w:val="28"/>
          <w:lang w:eastAsia="zh-CN"/>
        </w:rPr>
        <w:t xml:space="preserve">发布 </w:t>
      </w:r>
      <w:r>
        <w:rPr>
          <w:rFonts w:ascii="黑体" w:hAnsi="黑体" w:eastAsia="黑体"/>
          <w:sz w:val="28"/>
          <w:szCs w:val="28"/>
          <w:lang w:eastAsia="zh-CN"/>
        </w:rPr>
        <w:t xml:space="preserve">                     2024-</w:t>
      </w:r>
      <w:r>
        <w:rPr>
          <w:rFonts w:hint="eastAsia" w:ascii="黑体" w:hAnsi="黑体" w:eastAsia="黑体"/>
          <w:sz w:val="28"/>
          <w:szCs w:val="28"/>
          <w:lang w:eastAsia="zh-CN"/>
        </w:rPr>
        <w:t>xx-</w:t>
      </w:r>
      <w:r>
        <w:rPr>
          <w:rFonts w:ascii="黑体" w:hAnsi="黑体" w:eastAsia="黑体"/>
          <w:sz w:val="28"/>
          <w:szCs w:val="28"/>
          <w:lang w:eastAsia="zh-CN"/>
        </w:rPr>
        <w:t xml:space="preserve">xx </w:t>
      </w:r>
      <w:r>
        <w:rPr>
          <w:rFonts w:hint="eastAsia" w:ascii="黑体" w:hAnsi="黑体" w:eastAsia="黑体"/>
          <w:sz w:val="28"/>
          <w:szCs w:val="28"/>
          <w:lang w:eastAsia="zh-CN"/>
        </w:rPr>
        <w:t>实施</w:t>
      </w:r>
    </w:p>
    <w:p>
      <w:pPr>
        <w:widowControl/>
        <w:autoSpaceDE/>
        <w:autoSpaceDN/>
        <w:rPr>
          <w:sz w:val="24"/>
          <w:szCs w:val="24"/>
          <w:lang w:eastAsia="zh-CN"/>
        </w:rPr>
      </w:pPr>
      <w:r>
        <w:rPr>
          <w:rFonts w:ascii="黑体" w:eastAsia="黑体"/>
          <w:sz w:val="56"/>
          <w:szCs w:val="24"/>
          <w:lang w:eastAsia="zh-CN"/>
        </w:rPr>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60325</wp:posOffset>
                </wp:positionV>
                <wp:extent cx="491236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9123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05pt;margin-top:4.75pt;height:0pt;width:386.8pt;z-index:251660288;mso-width-relative:page;mso-height-relative:page;" filled="f" stroked="t" coordsize="21600,21600" o:gfxdata="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GJgVNYAAAAGAQAA&#10;DwAAAAAAAAABACAAAAAiAAAAZHJzL2Rvd25yZXYueG1sUEsBAhQAFAAAAAgAh07iQGUl1gfiAQAA&#10;sgMAAA4AAAAAAAAAAQAgAAAAJQEAAGRycy9lMm9Eb2MueG1sUEsFBgAAAAAGAAYAWQEAAHkFAAAA&#10;AA==&#10;">
                <v:fill on="f" focussize="0,0"/>
                <v:stroke weight="1.5pt" color="#000000 [3213]" miterlimit="8" joinstyle="miter"/>
                <v:imagedata o:title=""/>
                <o:lock v:ext="edit" aspectratio="f"/>
              </v:line>
            </w:pict>
          </mc:Fallback>
        </mc:AlternateContent>
      </w:r>
    </w:p>
    <w:p>
      <w:pPr>
        <w:widowControl/>
        <w:autoSpaceDE/>
        <w:autoSpaceDN/>
        <w:rPr>
          <w:sz w:val="24"/>
          <w:szCs w:val="24"/>
          <w:lang w:eastAsia="zh-CN"/>
        </w:rPr>
      </w:pPr>
    </w:p>
    <w:p>
      <w:pPr>
        <w:widowControl/>
        <w:autoSpaceDE/>
        <w:autoSpaceDN/>
        <w:jc w:val="center"/>
        <w:rPr>
          <w:rFonts w:ascii="黑体" w:hAnsi="黑体" w:eastAsia="黑体"/>
          <w:sz w:val="32"/>
          <w:szCs w:val="32"/>
          <w:lang w:eastAsia="zh-CN"/>
        </w:rPr>
      </w:pPr>
      <w:r>
        <w:rPr>
          <w:rFonts w:hint="eastAsia" w:ascii="黑体" w:hAnsi="黑体" w:eastAsia="黑体"/>
          <w:sz w:val="32"/>
          <w:szCs w:val="32"/>
          <w:lang w:eastAsia="zh-CN"/>
        </w:rPr>
        <w:t xml:space="preserve">山东省市政工程行业协会 </w:t>
      </w:r>
      <w:r>
        <w:rPr>
          <w:rFonts w:ascii="黑体" w:hAnsi="黑体" w:eastAsia="黑体"/>
          <w:sz w:val="32"/>
          <w:szCs w:val="32"/>
          <w:lang w:eastAsia="zh-CN"/>
        </w:rPr>
        <w:t xml:space="preserve">   </w:t>
      </w:r>
      <w:r>
        <w:rPr>
          <w:rFonts w:hint="eastAsia" w:ascii="黑体" w:hAnsi="黑体" w:eastAsia="黑体"/>
          <w:sz w:val="32"/>
          <w:szCs w:val="32"/>
          <w:lang w:eastAsia="zh-CN"/>
        </w:rPr>
        <w:t>发布</w:t>
      </w:r>
    </w:p>
    <w:p>
      <w:pPr>
        <w:widowControl/>
        <w:autoSpaceDE/>
        <w:autoSpaceDN/>
        <w:rPr>
          <w:sz w:val="24"/>
          <w:szCs w:val="24"/>
          <w:lang w:eastAsia="zh-CN"/>
        </w:rPr>
      </w:pPr>
      <w:r>
        <w:rPr>
          <w:sz w:val="24"/>
          <w:szCs w:val="24"/>
          <w:lang w:eastAsia="zh-CN"/>
        </w:rPr>
        <w:br w:type="page"/>
      </w: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jc w:val="center"/>
        <w:rPr>
          <w:sz w:val="24"/>
          <w:szCs w:val="24"/>
          <w:lang w:eastAsia="zh-CN"/>
        </w:rPr>
      </w:pPr>
      <w:r>
        <w:rPr>
          <w:rFonts w:hint="eastAsia" w:ascii="黑体" w:eastAsia="黑体"/>
          <w:sz w:val="40"/>
          <w:szCs w:val="20"/>
          <w:lang w:eastAsia="zh-CN"/>
        </w:rPr>
        <w:t>山东省市政工程行业协会团体标准</w:t>
      </w: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spacing w:line="600" w:lineRule="auto"/>
        <w:jc w:val="center"/>
        <w:rPr>
          <w:sz w:val="44"/>
          <w:szCs w:val="20"/>
          <w:lang w:eastAsia="zh-CN"/>
        </w:rPr>
      </w:pPr>
      <w:r>
        <w:rPr>
          <w:rFonts w:hint="eastAsia"/>
          <w:sz w:val="44"/>
          <w:szCs w:val="20"/>
          <w:lang w:eastAsia="zh-CN"/>
        </w:rPr>
        <w:t>城市桥梁安全性评估标准</w:t>
      </w:r>
    </w:p>
    <w:p>
      <w:pPr>
        <w:spacing w:line="600" w:lineRule="auto"/>
        <w:jc w:val="center"/>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Standard for Safety Assessment of Urban Bridges</w:t>
      </w:r>
    </w:p>
    <w:p>
      <w:pPr>
        <w:widowControl/>
        <w:autoSpaceDE/>
        <w:autoSpaceDN/>
        <w:rPr>
          <w:sz w:val="24"/>
          <w:szCs w:val="24"/>
          <w:lang w:eastAsia="zh-CN"/>
        </w:rPr>
      </w:pPr>
    </w:p>
    <w:p>
      <w:pPr>
        <w:widowControl/>
        <w:autoSpaceDE/>
        <w:autoSpaceDN/>
        <w:rPr>
          <w:sz w:val="24"/>
          <w:szCs w:val="24"/>
          <w:lang w:eastAsia="zh-CN"/>
        </w:rPr>
      </w:pPr>
    </w:p>
    <w:p>
      <w:pPr>
        <w:widowControl/>
        <w:autoSpaceDE/>
        <w:autoSpaceDN/>
        <w:jc w:val="center"/>
        <w:rPr>
          <w:sz w:val="24"/>
          <w:szCs w:val="24"/>
          <w:lang w:eastAsia="zh-CN"/>
        </w:rPr>
      </w:pPr>
      <w:r>
        <w:rPr>
          <w:rFonts w:ascii="Times New Roman" w:hAnsi="Times New Roman" w:eastAsia="黑体" w:cs="Times New Roman"/>
          <w:sz w:val="32"/>
          <w:szCs w:val="16"/>
          <w:lang w:eastAsia="zh-CN"/>
        </w:rPr>
        <w:t>T/SDSZ X-2024</w:t>
      </w:r>
    </w:p>
    <w:p>
      <w:pPr>
        <w:widowControl/>
        <w:autoSpaceDE/>
        <w:autoSpaceDN/>
        <w:rPr>
          <w:sz w:val="24"/>
          <w:szCs w:val="24"/>
          <w:lang w:eastAsia="zh-CN"/>
        </w:rPr>
      </w:pPr>
    </w:p>
    <w:p>
      <w:pPr>
        <w:widowControl/>
        <w:autoSpaceDE/>
        <w:autoSpaceDN/>
        <w:rPr>
          <w:sz w:val="24"/>
          <w:szCs w:val="24"/>
          <w:lang w:eastAsia="zh-CN"/>
        </w:rPr>
      </w:pPr>
    </w:p>
    <w:p>
      <w:pPr>
        <w:widowControl/>
        <w:autoSpaceDE/>
        <w:autoSpaceDN/>
        <w:ind w:left="840" w:firstLine="420"/>
        <w:rPr>
          <w:sz w:val="32"/>
          <w:szCs w:val="32"/>
          <w:lang w:eastAsia="zh-CN"/>
        </w:rPr>
      </w:pPr>
      <w:r>
        <w:rPr>
          <w:rFonts w:hint="eastAsia"/>
          <w:sz w:val="32"/>
          <w:szCs w:val="32"/>
          <w:lang w:eastAsia="zh-CN"/>
        </w:rPr>
        <w:t>批准部门：山东省市政工程行业协会</w:t>
      </w:r>
    </w:p>
    <w:p>
      <w:pPr>
        <w:widowControl/>
        <w:autoSpaceDE/>
        <w:autoSpaceDN/>
        <w:ind w:left="840" w:firstLine="420"/>
        <w:rPr>
          <w:sz w:val="32"/>
          <w:szCs w:val="32"/>
          <w:lang w:eastAsia="zh-CN"/>
        </w:rPr>
      </w:pPr>
      <w:r>
        <w:rPr>
          <w:rFonts w:hint="eastAsia"/>
          <w:sz w:val="32"/>
          <w:szCs w:val="32"/>
          <w:lang w:eastAsia="zh-CN"/>
        </w:rPr>
        <w:t>执行日期：2</w:t>
      </w:r>
      <w:r>
        <w:rPr>
          <w:sz w:val="32"/>
          <w:szCs w:val="32"/>
          <w:lang w:eastAsia="zh-CN"/>
        </w:rPr>
        <w:t>024</w:t>
      </w:r>
      <w:r>
        <w:rPr>
          <w:rFonts w:hint="eastAsia"/>
          <w:sz w:val="32"/>
          <w:szCs w:val="32"/>
          <w:lang w:eastAsia="zh-CN"/>
        </w:rPr>
        <w:t>年</w:t>
      </w: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spacing w:line="480" w:lineRule="auto"/>
        <w:jc w:val="center"/>
        <w:rPr>
          <w:sz w:val="32"/>
          <w:szCs w:val="32"/>
          <w:lang w:eastAsia="zh-CN"/>
        </w:rPr>
      </w:pPr>
      <w:r>
        <w:rPr>
          <w:rFonts w:hint="eastAsia"/>
          <w:sz w:val="32"/>
          <w:szCs w:val="32"/>
          <w:lang w:eastAsia="zh-CN"/>
        </w:rPr>
        <w:t>X</w:t>
      </w:r>
      <w:r>
        <w:rPr>
          <w:sz w:val="32"/>
          <w:szCs w:val="32"/>
          <w:lang w:eastAsia="zh-CN"/>
        </w:rPr>
        <w:t>X</w:t>
      </w:r>
      <w:r>
        <w:rPr>
          <w:rFonts w:hint="eastAsia"/>
          <w:sz w:val="32"/>
          <w:szCs w:val="32"/>
          <w:lang w:eastAsia="zh-CN"/>
        </w:rPr>
        <w:t>出版社</w:t>
      </w:r>
    </w:p>
    <w:p>
      <w:pPr>
        <w:widowControl/>
        <w:autoSpaceDE/>
        <w:autoSpaceDN/>
        <w:spacing w:line="480" w:lineRule="auto"/>
        <w:jc w:val="center"/>
        <w:rPr>
          <w:rFonts w:ascii="黑体" w:hAnsi="黑体" w:eastAsia="黑体"/>
          <w:b/>
          <w:bCs/>
          <w:sz w:val="28"/>
          <w:szCs w:val="28"/>
          <w:lang w:eastAsia="zh-CN"/>
        </w:rPr>
      </w:pPr>
      <w:r>
        <w:rPr>
          <w:rFonts w:ascii="Times New Roman" w:hAnsi="Times New Roman" w:eastAsia="黑体" w:cs="Times New Roman"/>
          <w:b/>
          <w:bCs/>
          <w:sz w:val="28"/>
          <w:szCs w:val="28"/>
          <w:lang w:eastAsia="zh-CN"/>
        </w:rPr>
        <w:t>2024</w:t>
      </w:r>
      <w:r>
        <w:rPr>
          <w:rFonts w:ascii="黑体" w:hAnsi="黑体" w:eastAsia="黑体"/>
          <w:b/>
          <w:bCs/>
          <w:sz w:val="28"/>
          <w:szCs w:val="28"/>
          <w:lang w:eastAsia="zh-CN"/>
        </w:rPr>
        <w:t xml:space="preserve">  </w:t>
      </w:r>
      <w:r>
        <w:rPr>
          <w:rFonts w:hint="eastAsia" w:ascii="黑体" w:hAnsi="黑体" w:eastAsia="黑体"/>
          <w:b/>
          <w:bCs/>
          <w:sz w:val="28"/>
          <w:szCs w:val="28"/>
          <w:lang w:eastAsia="zh-CN"/>
        </w:rPr>
        <w:t xml:space="preserve">济 </w:t>
      </w:r>
      <w:r>
        <w:rPr>
          <w:rFonts w:ascii="黑体" w:hAnsi="黑体" w:eastAsia="黑体"/>
          <w:b/>
          <w:bCs/>
          <w:sz w:val="28"/>
          <w:szCs w:val="28"/>
          <w:lang w:eastAsia="zh-CN"/>
        </w:rPr>
        <w:t xml:space="preserve"> </w:t>
      </w:r>
      <w:r>
        <w:rPr>
          <w:rFonts w:hint="eastAsia" w:ascii="黑体" w:hAnsi="黑体" w:eastAsia="黑体"/>
          <w:b/>
          <w:bCs/>
          <w:sz w:val="28"/>
          <w:szCs w:val="28"/>
          <w:lang w:eastAsia="zh-CN"/>
        </w:rPr>
        <w:t>南</w:t>
      </w:r>
    </w:p>
    <w:p>
      <w:pPr>
        <w:widowControl/>
        <w:autoSpaceDE/>
        <w:autoSpaceDN/>
        <w:rPr>
          <w:sz w:val="24"/>
          <w:szCs w:val="24"/>
          <w:lang w:eastAsia="zh-CN"/>
        </w:rPr>
      </w:pPr>
    </w:p>
    <w:p>
      <w:pPr>
        <w:widowControl/>
        <w:autoSpaceDE/>
        <w:autoSpaceDN/>
        <w:rPr>
          <w:sz w:val="24"/>
          <w:szCs w:val="24"/>
          <w:lang w:eastAsia="zh-CN"/>
        </w:rPr>
      </w:pPr>
      <w:r>
        <w:rPr>
          <w:sz w:val="24"/>
          <w:szCs w:val="24"/>
          <w:lang w:eastAsia="zh-CN"/>
        </w:rPr>
        <w:br w:type="page"/>
      </w:r>
    </w:p>
    <w:p>
      <w:pPr>
        <w:widowControl/>
        <w:autoSpaceDE/>
        <w:autoSpaceDN/>
        <w:rPr>
          <w:sz w:val="24"/>
          <w:szCs w:val="24"/>
          <w:lang w:eastAsia="zh-CN"/>
        </w:rPr>
      </w:pPr>
    </w:p>
    <w:p>
      <w:pPr>
        <w:widowControl/>
        <w:autoSpaceDE/>
        <w:autoSpaceDN/>
        <w:rPr>
          <w:sz w:val="24"/>
          <w:szCs w:val="24"/>
          <w:lang w:eastAsia="zh-CN"/>
        </w:rPr>
      </w:pPr>
    </w:p>
    <w:p>
      <w:pPr>
        <w:widowControl/>
        <w:autoSpaceDE/>
        <w:autoSpaceDN/>
        <w:jc w:val="center"/>
        <w:rPr>
          <w:rFonts w:ascii="黑体" w:eastAsia="黑体"/>
          <w:sz w:val="40"/>
          <w:szCs w:val="20"/>
          <w:lang w:eastAsia="zh-CN"/>
        </w:rPr>
      </w:pPr>
      <w:r>
        <w:rPr>
          <w:rFonts w:hint="eastAsia" w:ascii="黑体" w:eastAsia="黑体"/>
          <w:sz w:val="40"/>
          <w:szCs w:val="20"/>
          <w:lang w:eastAsia="zh-CN"/>
        </w:rPr>
        <w:t>山 东 省 市 政 工 程 行 业 协 会</w:t>
      </w:r>
    </w:p>
    <w:p>
      <w:pPr>
        <w:widowControl/>
        <w:autoSpaceDE/>
        <w:autoSpaceDN/>
        <w:jc w:val="center"/>
        <w:rPr>
          <w:rFonts w:ascii="黑体" w:eastAsia="黑体"/>
          <w:sz w:val="40"/>
          <w:szCs w:val="20"/>
          <w:lang w:eastAsia="zh-CN"/>
        </w:rPr>
      </w:pPr>
      <w:r>
        <w:rPr>
          <w:rFonts w:hint="eastAsia" w:ascii="黑体" w:eastAsia="黑体"/>
          <w:sz w:val="40"/>
          <w:szCs w:val="20"/>
          <w:lang w:eastAsia="zh-CN"/>
        </w:rPr>
        <w:t>团 体 标 准 公 告</w:t>
      </w:r>
    </w:p>
    <w:p>
      <w:pPr>
        <w:widowControl/>
        <w:autoSpaceDE/>
        <w:autoSpaceDN/>
        <w:jc w:val="center"/>
        <w:rPr>
          <w:rFonts w:ascii="黑体" w:eastAsia="黑体"/>
          <w:sz w:val="24"/>
          <w:szCs w:val="13"/>
          <w:lang w:eastAsia="zh-CN"/>
        </w:rPr>
      </w:pPr>
    </w:p>
    <w:p>
      <w:pPr>
        <w:widowControl/>
        <w:autoSpaceDE/>
        <w:autoSpaceDN/>
        <w:jc w:val="center"/>
        <w:rPr>
          <w:sz w:val="32"/>
          <w:szCs w:val="32"/>
          <w:lang w:eastAsia="zh-CN"/>
        </w:rPr>
      </w:pPr>
      <w:r>
        <w:rPr>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127635</wp:posOffset>
                </wp:positionH>
                <wp:positionV relativeFrom="paragraph">
                  <wp:posOffset>357505</wp:posOffset>
                </wp:positionV>
                <wp:extent cx="491236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49123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05pt;margin-top:28.15pt;height:0pt;width:386.8pt;z-index:251661312;mso-width-relative:page;mso-height-relative:page;" filled="f" stroked="t" coordsize="21600,21600" o:gfxdata="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MAEU2AAAAAgB&#10;AAAPAAAAAAAAAAEAIAAAACIAAABkcnMvZG93bnJldi54bWxQSwECFAAUAAAACACHTuJAvi6gvOIB&#10;AACyAwAADgAAAAAAAAABACAAAAAnAQAAZHJzL2Uyb0RvYy54bWxQSwUGAAAAAAYABgBZAQAAewUA&#10;AAAA&#10;">
                <v:fill on="f" focussize="0,0"/>
                <v:stroke weight="1.5pt" color="#000000 [3213]" miterlimit="8" joinstyle="miter"/>
                <v:imagedata o:title=""/>
                <o:lock v:ext="edit" aspectratio="f"/>
              </v:line>
            </w:pict>
          </mc:Fallback>
        </mc:AlternateContent>
      </w:r>
      <w:r>
        <w:rPr>
          <w:rFonts w:hint="eastAsia"/>
          <w:sz w:val="32"/>
          <w:szCs w:val="32"/>
          <w:lang w:eastAsia="zh-CN"/>
        </w:rPr>
        <w:t>第x</w:t>
      </w:r>
      <w:r>
        <w:rPr>
          <w:sz w:val="32"/>
          <w:szCs w:val="32"/>
          <w:lang w:eastAsia="zh-CN"/>
        </w:rPr>
        <w:t>xx</w:t>
      </w:r>
      <w:r>
        <w:rPr>
          <w:rFonts w:hint="eastAsia"/>
          <w:sz w:val="32"/>
          <w:szCs w:val="32"/>
          <w:lang w:eastAsia="zh-CN"/>
        </w:rPr>
        <w:t>号</w:t>
      </w: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ind w:left="565" w:leftChars="257" w:right="792" w:rightChars="360"/>
        <w:jc w:val="center"/>
        <w:rPr>
          <w:sz w:val="32"/>
          <w:szCs w:val="32"/>
          <w:lang w:eastAsia="zh-CN"/>
        </w:rPr>
      </w:pPr>
      <w:r>
        <w:rPr>
          <w:rFonts w:hint="eastAsia"/>
          <w:sz w:val="32"/>
          <w:szCs w:val="32"/>
          <w:lang w:eastAsia="zh-CN"/>
        </w:rPr>
        <w:t>山东省市政工程行业协会关于发布团体标准</w:t>
      </w:r>
    </w:p>
    <w:p>
      <w:pPr>
        <w:widowControl/>
        <w:autoSpaceDE/>
        <w:autoSpaceDN/>
        <w:ind w:left="565" w:leftChars="257" w:right="792" w:rightChars="360"/>
        <w:jc w:val="center"/>
        <w:rPr>
          <w:sz w:val="32"/>
          <w:szCs w:val="32"/>
          <w:lang w:eastAsia="zh-CN"/>
        </w:rPr>
      </w:pPr>
      <w:r>
        <w:rPr>
          <w:rFonts w:hint="eastAsia"/>
          <w:sz w:val="32"/>
          <w:szCs w:val="32"/>
          <w:lang w:eastAsia="zh-CN"/>
        </w:rPr>
        <w:t>《城市桥梁安全性评估标准》的公告</w:t>
      </w:r>
    </w:p>
    <w:p>
      <w:pPr>
        <w:widowControl/>
        <w:autoSpaceDE/>
        <w:autoSpaceDN/>
        <w:rPr>
          <w:sz w:val="24"/>
          <w:szCs w:val="24"/>
          <w:lang w:eastAsia="zh-CN"/>
        </w:rPr>
      </w:pPr>
    </w:p>
    <w:p>
      <w:pPr>
        <w:widowControl/>
        <w:autoSpaceDE/>
        <w:autoSpaceDN/>
        <w:spacing w:line="360" w:lineRule="auto"/>
        <w:rPr>
          <w:sz w:val="24"/>
          <w:szCs w:val="24"/>
          <w:lang w:eastAsia="zh-CN"/>
        </w:rPr>
      </w:pPr>
      <w:r>
        <w:rPr>
          <w:sz w:val="24"/>
          <w:szCs w:val="24"/>
          <w:lang w:eastAsia="zh-CN"/>
        </w:rPr>
        <w:tab/>
      </w:r>
      <w:r>
        <w:rPr>
          <w:rFonts w:hint="eastAsia"/>
          <w:sz w:val="24"/>
          <w:szCs w:val="24"/>
          <w:lang w:eastAsia="zh-CN"/>
        </w:rPr>
        <w:t>现批准《城市桥梁安全性评估标准》为山东省市政工程行业协会团体标准，编号为x</w:t>
      </w:r>
      <w:r>
        <w:rPr>
          <w:sz w:val="24"/>
          <w:szCs w:val="24"/>
          <w:lang w:eastAsia="zh-CN"/>
        </w:rPr>
        <w:t>xx</w:t>
      </w:r>
      <w:r>
        <w:rPr>
          <w:rFonts w:hint="eastAsia"/>
          <w:sz w:val="24"/>
          <w:szCs w:val="24"/>
          <w:lang w:eastAsia="zh-CN"/>
        </w:rPr>
        <w:t>，自2</w:t>
      </w:r>
      <w:r>
        <w:rPr>
          <w:sz w:val="24"/>
          <w:szCs w:val="24"/>
          <w:lang w:eastAsia="zh-CN"/>
        </w:rPr>
        <w:t>024</w:t>
      </w:r>
      <w:r>
        <w:rPr>
          <w:rFonts w:hint="eastAsia"/>
          <w:sz w:val="24"/>
          <w:szCs w:val="24"/>
          <w:lang w:eastAsia="zh-CN"/>
        </w:rPr>
        <w:t>年x月x日起实施。</w:t>
      </w:r>
    </w:p>
    <w:p>
      <w:pPr>
        <w:widowControl/>
        <w:autoSpaceDE/>
        <w:autoSpaceDN/>
        <w:spacing w:line="360" w:lineRule="auto"/>
        <w:ind w:firstLine="420"/>
        <w:rPr>
          <w:sz w:val="24"/>
          <w:szCs w:val="24"/>
          <w:lang w:eastAsia="zh-CN"/>
        </w:rPr>
      </w:pPr>
      <w:r>
        <w:rPr>
          <w:rFonts w:hint="eastAsia"/>
          <w:sz w:val="24"/>
          <w:szCs w:val="24"/>
          <w:lang w:eastAsia="zh-CN"/>
        </w:rPr>
        <w:t>本规范有山东省市政工程行业协会组织xx出版社出版发行。</w:t>
      </w:r>
    </w:p>
    <w:p>
      <w:pPr>
        <w:widowControl/>
        <w:autoSpaceDE/>
        <w:autoSpaceDN/>
        <w:rPr>
          <w:sz w:val="24"/>
          <w:szCs w:val="24"/>
          <w:lang w:eastAsia="zh-CN"/>
        </w:rPr>
      </w:pPr>
    </w:p>
    <w:p>
      <w:pPr>
        <w:widowControl/>
        <w:autoSpaceDE/>
        <w:autoSpaceDN/>
        <w:rPr>
          <w:sz w:val="24"/>
          <w:szCs w:val="24"/>
          <w:lang w:eastAsia="zh-CN"/>
        </w:rPr>
      </w:pPr>
    </w:p>
    <w:p>
      <w:pPr>
        <w:widowControl/>
        <w:autoSpaceDE/>
        <w:autoSpaceDN/>
        <w:spacing w:line="360" w:lineRule="auto"/>
        <w:rPr>
          <w:b/>
          <w:bCs/>
          <w:sz w:val="24"/>
          <w:szCs w:val="24"/>
          <w:lang w:eastAsia="zh-CN"/>
        </w:rPr>
      </w:pPr>
      <w:r>
        <w:rPr>
          <w:rFonts w:hint="eastAsia"/>
          <w:sz w:val="24"/>
          <w:szCs w:val="24"/>
          <w:lang w:eastAsia="zh-CN"/>
        </w:rPr>
        <w:t xml:space="preserve"> </w:t>
      </w:r>
      <w:r>
        <w:rPr>
          <w:sz w:val="24"/>
          <w:szCs w:val="24"/>
          <w:lang w:eastAsia="zh-CN"/>
        </w:rPr>
        <w:t xml:space="preserve">                                        </w:t>
      </w:r>
      <w:r>
        <w:rPr>
          <w:rFonts w:hint="eastAsia"/>
          <w:b/>
          <w:bCs/>
          <w:sz w:val="24"/>
          <w:szCs w:val="24"/>
          <w:lang w:eastAsia="zh-CN"/>
        </w:rPr>
        <w:t>山东省市政工程行业协会</w:t>
      </w:r>
    </w:p>
    <w:p>
      <w:pPr>
        <w:widowControl/>
        <w:autoSpaceDE/>
        <w:autoSpaceDN/>
        <w:spacing w:line="360" w:lineRule="auto"/>
        <w:rPr>
          <w:sz w:val="24"/>
          <w:szCs w:val="24"/>
          <w:lang w:eastAsia="zh-CN"/>
        </w:rPr>
      </w:pPr>
      <w:r>
        <w:rPr>
          <w:rFonts w:hint="eastAsia"/>
          <w:sz w:val="24"/>
          <w:szCs w:val="24"/>
          <w:lang w:eastAsia="zh-CN"/>
        </w:rPr>
        <w:t xml:space="preserve"> </w:t>
      </w:r>
      <w:r>
        <w:rPr>
          <w:sz w:val="24"/>
          <w:szCs w:val="24"/>
          <w:lang w:eastAsia="zh-CN"/>
        </w:rPr>
        <w:t xml:space="preserve">                                            2024</w:t>
      </w:r>
      <w:r>
        <w:rPr>
          <w:rFonts w:hint="eastAsia"/>
          <w:sz w:val="24"/>
          <w:szCs w:val="24"/>
          <w:lang w:eastAsia="zh-CN"/>
        </w:rPr>
        <w:t>年x月x日</w:t>
      </w: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r>
        <w:rPr>
          <w:sz w:val="24"/>
          <w:szCs w:val="24"/>
          <w:lang w:eastAsia="zh-CN"/>
        </w:rPr>
        <w:br w:type="page"/>
      </w:r>
    </w:p>
    <w:p>
      <w:pPr>
        <w:widowControl/>
        <w:autoSpaceDE/>
        <w:autoSpaceDN/>
        <w:rPr>
          <w:sz w:val="24"/>
          <w:szCs w:val="24"/>
          <w:lang w:eastAsia="zh-CN"/>
        </w:rPr>
      </w:pPr>
    </w:p>
    <w:p>
      <w:pPr>
        <w:widowControl/>
        <w:autoSpaceDE/>
        <w:autoSpaceDN/>
        <w:rPr>
          <w:sz w:val="24"/>
          <w:szCs w:val="24"/>
          <w:lang w:eastAsia="zh-CN"/>
        </w:rPr>
      </w:pPr>
    </w:p>
    <w:p>
      <w:pPr>
        <w:widowControl/>
        <w:autoSpaceDE/>
        <w:autoSpaceDN/>
        <w:rPr>
          <w:sz w:val="24"/>
          <w:szCs w:val="24"/>
          <w:lang w:eastAsia="zh-CN"/>
        </w:rPr>
      </w:pPr>
    </w:p>
    <w:p>
      <w:pPr>
        <w:widowControl/>
        <w:autoSpaceDE/>
        <w:autoSpaceDN/>
        <w:jc w:val="center"/>
        <w:rPr>
          <w:rFonts w:ascii="黑体" w:eastAsia="黑体"/>
          <w:sz w:val="40"/>
          <w:szCs w:val="20"/>
          <w:lang w:eastAsia="zh-CN"/>
        </w:rPr>
      </w:pPr>
      <w:r>
        <w:rPr>
          <w:rFonts w:hint="eastAsia" w:ascii="黑体" w:eastAsia="黑体"/>
          <w:sz w:val="40"/>
          <w:szCs w:val="20"/>
          <w:lang w:eastAsia="zh-CN"/>
        </w:rPr>
        <w:t xml:space="preserve">前 </w:t>
      </w:r>
      <w:r>
        <w:rPr>
          <w:rFonts w:ascii="黑体" w:eastAsia="黑体"/>
          <w:sz w:val="40"/>
          <w:szCs w:val="20"/>
          <w:lang w:eastAsia="zh-CN"/>
        </w:rPr>
        <w:t xml:space="preserve">    </w:t>
      </w:r>
      <w:r>
        <w:rPr>
          <w:rFonts w:hint="eastAsia" w:ascii="黑体" w:eastAsia="黑体"/>
          <w:sz w:val="40"/>
          <w:szCs w:val="20"/>
          <w:lang w:eastAsia="zh-CN"/>
        </w:rPr>
        <w:t>言</w:t>
      </w:r>
    </w:p>
    <w:p>
      <w:pPr>
        <w:widowControl/>
        <w:autoSpaceDE/>
        <w:autoSpaceDN/>
        <w:rPr>
          <w:sz w:val="24"/>
          <w:szCs w:val="24"/>
          <w:lang w:eastAsia="zh-CN"/>
        </w:rPr>
      </w:pPr>
    </w:p>
    <w:p>
      <w:pPr>
        <w:widowControl/>
        <w:autoSpaceDE/>
        <w:autoSpaceDN/>
        <w:spacing w:line="360" w:lineRule="auto"/>
        <w:ind w:firstLine="420"/>
        <w:rPr>
          <w:sz w:val="24"/>
          <w:szCs w:val="24"/>
          <w:lang w:eastAsia="zh-CN"/>
        </w:rPr>
      </w:pPr>
      <w:r>
        <w:rPr>
          <w:rFonts w:hint="eastAsia"/>
          <w:sz w:val="24"/>
          <w:szCs w:val="24"/>
          <w:lang w:eastAsia="zh-CN"/>
        </w:rPr>
        <w:t>根据山东省市政工程行业协会《*****************立项函》（中市协[****]***号）的要求，本文件编制组经山东省市政工程行业协会批准，由济南市道路和桥隧服务中心、济南城建集团有限公司会同有关单位组成编制组，经广泛调查研究，认真总结实践经验，参考有关国内外先进标准，并在广泛征求意见的基础上，编制了本标准。</w:t>
      </w:r>
    </w:p>
    <w:p>
      <w:pPr>
        <w:widowControl/>
        <w:autoSpaceDE/>
        <w:autoSpaceDN/>
        <w:spacing w:line="360" w:lineRule="auto"/>
        <w:ind w:firstLine="420"/>
        <w:rPr>
          <w:sz w:val="24"/>
          <w:szCs w:val="24"/>
          <w:lang w:eastAsia="zh-CN"/>
        </w:rPr>
      </w:pPr>
      <w:r>
        <w:rPr>
          <w:rFonts w:hint="eastAsia"/>
          <w:sz w:val="24"/>
          <w:szCs w:val="24"/>
          <w:lang w:eastAsia="zh-CN"/>
        </w:rPr>
        <w:t>本标准共分7章，主要内容包括：1</w:t>
      </w:r>
      <w:r>
        <w:rPr>
          <w:sz w:val="24"/>
          <w:szCs w:val="24"/>
          <w:lang w:eastAsia="zh-CN"/>
        </w:rPr>
        <w:t xml:space="preserve"> </w:t>
      </w:r>
      <w:r>
        <w:rPr>
          <w:rFonts w:hint="eastAsia"/>
          <w:sz w:val="24"/>
          <w:szCs w:val="24"/>
          <w:lang w:eastAsia="zh-CN"/>
        </w:rPr>
        <w:t>总则；2</w:t>
      </w:r>
      <w:r>
        <w:rPr>
          <w:sz w:val="24"/>
          <w:szCs w:val="24"/>
          <w:lang w:eastAsia="zh-CN"/>
        </w:rPr>
        <w:t xml:space="preserve"> </w:t>
      </w:r>
      <w:r>
        <w:rPr>
          <w:rFonts w:hint="eastAsia"/>
          <w:sz w:val="24"/>
          <w:szCs w:val="24"/>
          <w:lang w:eastAsia="zh-CN"/>
        </w:rPr>
        <w:t>术语；3</w:t>
      </w:r>
      <w:r>
        <w:rPr>
          <w:sz w:val="24"/>
          <w:szCs w:val="24"/>
          <w:lang w:eastAsia="zh-CN"/>
        </w:rPr>
        <w:t xml:space="preserve"> </w:t>
      </w:r>
      <w:r>
        <w:rPr>
          <w:rFonts w:hint="eastAsia"/>
          <w:sz w:val="24"/>
          <w:szCs w:val="24"/>
          <w:lang w:eastAsia="zh-CN"/>
        </w:rPr>
        <w:t>适用范围；4</w:t>
      </w:r>
      <w:r>
        <w:rPr>
          <w:sz w:val="24"/>
          <w:szCs w:val="24"/>
          <w:lang w:eastAsia="zh-CN"/>
        </w:rPr>
        <w:t xml:space="preserve"> </w:t>
      </w:r>
      <w:r>
        <w:rPr>
          <w:rFonts w:hint="eastAsia"/>
          <w:sz w:val="24"/>
          <w:szCs w:val="24"/>
          <w:lang w:eastAsia="zh-CN"/>
        </w:rPr>
        <w:t>安全性评估分级；5</w:t>
      </w:r>
      <w:r>
        <w:rPr>
          <w:sz w:val="24"/>
          <w:szCs w:val="24"/>
          <w:lang w:eastAsia="zh-CN"/>
        </w:rPr>
        <w:t xml:space="preserve"> </w:t>
      </w:r>
      <w:r>
        <w:rPr>
          <w:rFonts w:hint="eastAsia"/>
          <w:sz w:val="24"/>
          <w:szCs w:val="24"/>
          <w:lang w:eastAsia="zh-CN"/>
        </w:rPr>
        <w:t>安全性评估周期；</w:t>
      </w:r>
      <w:r>
        <w:rPr>
          <w:sz w:val="24"/>
          <w:szCs w:val="24"/>
          <w:lang w:eastAsia="zh-CN"/>
        </w:rPr>
        <w:t xml:space="preserve">6 </w:t>
      </w:r>
      <w:r>
        <w:rPr>
          <w:rFonts w:hint="eastAsia"/>
          <w:sz w:val="24"/>
          <w:szCs w:val="24"/>
          <w:lang w:eastAsia="zh-CN"/>
        </w:rPr>
        <w:t>安全性评估要求；</w:t>
      </w:r>
      <w:r>
        <w:rPr>
          <w:sz w:val="24"/>
          <w:szCs w:val="24"/>
          <w:lang w:eastAsia="zh-CN"/>
        </w:rPr>
        <w:t xml:space="preserve">7 </w:t>
      </w:r>
      <w:r>
        <w:rPr>
          <w:rFonts w:hint="eastAsia"/>
          <w:sz w:val="24"/>
          <w:szCs w:val="24"/>
          <w:lang w:eastAsia="zh-CN"/>
        </w:rPr>
        <w:t>影响性评估。</w:t>
      </w:r>
    </w:p>
    <w:p>
      <w:pPr>
        <w:widowControl/>
        <w:autoSpaceDE/>
        <w:autoSpaceDN/>
        <w:spacing w:line="360" w:lineRule="auto"/>
        <w:ind w:firstLine="420"/>
        <w:rPr>
          <w:sz w:val="24"/>
          <w:szCs w:val="24"/>
          <w:lang w:eastAsia="zh-CN"/>
        </w:rPr>
      </w:pPr>
      <w:r>
        <w:rPr>
          <w:rFonts w:hint="eastAsia"/>
          <w:sz w:val="24"/>
          <w:szCs w:val="24"/>
          <w:lang w:eastAsia="zh-CN"/>
        </w:rPr>
        <w:t>本标准不涉及专利。</w:t>
      </w:r>
    </w:p>
    <w:p>
      <w:pPr>
        <w:widowControl/>
        <w:autoSpaceDE/>
        <w:autoSpaceDN/>
        <w:spacing w:line="360" w:lineRule="auto"/>
        <w:ind w:firstLine="420"/>
        <w:rPr>
          <w:sz w:val="24"/>
          <w:szCs w:val="24"/>
          <w:lang w:eastAsia="zh-CN"/>
        </w:rPr>
      </w:pPr>
      <w:r>
        <w:rPr>
          <w:rFonts w:hint="eastAsia"/>
          <w:sz w:val="24"/>
          <w:szCs w:val="24"/>
          <w:lang w:eastAsia="zh-CN"/>
        </w:rPr>
        <w:t>本标准由山东省市政工程行业协会负责管理，由济南市道路和桥隧服务中心、济南城建集团有限公司负责具体技术内容的解释。在执行过程中如有意见和建议，请寄送至x</w:t>
      </w:r>
      <w:r>
        <w:rPr>
          <w:sz w:val="24"/>
          <w:szCs w:val="24"/>
          <w:lang w:eastAsia="zh-CN"/>
        </w:rPr>
        <w:t>xx</w:t>
      </w:r>
      <w:r>
        <w:rPr>
          <w:rFonts w:hint="eastAsia"/>
          <w:sz w:val="24"/>
          <w:szCs w:val="24"/>
          <w:lang w:eastAsia="zh-CN"/>
        </w:rPr>
        <w:t>。</w:t>
      </w:r>
    </w:p>
    <w:p>
      <w:pPr>
        <w:widowControl/>
        <w:autoSpaceDE/>
        <w:autoSpaceDN/>
        <w:spacing w:line="360" w:lineRule="auto"/>
        <w:ind w:firstLine="420"/>
        <w:rPr>
          <w:sz w:val="24"/>
          <w:szCs w:val="24"/>
          <w:lang w:eastAsia="zh-CN"/>
        </w:rPr>
      </w:pPr>
      <w:r>
        <w:rPr>
          <w:rFonts w:hint="eastAsia"/>
          <w:sz w:val="24"/>
          <w:szCs w:val="24"/>
          <w:lang w:eastAsia="zh-CN"/>
        </w:rPr>
        <w:t>本标准主编单位：济南市道路和桥隧服务中心</w:t>
      </w:r>
    </w:p>
    <w:p>
      <w:pPr>
        <w:widowControl/>
        <w:autoSpaceDE/>
        <w:autoSpaceDN/>
        <w:spacing w:line="360" w:lineRule="auto"/>
        <w:ind w:firstLine="420"/>
        <w:rPr>
          <w:sz w:val="24"/>
          <w:szCs w:val="24"/>
          <w:lang w:eastAsia="zh-CN"/>
        </w:rPr>
      </w:pPr>
      <w:r>
        <w:rPr>
          <w:sz w:val="24"/>
          <w:szCs w:val="24"/>
          <w:lang w:eastAsia="zh-CN"/>
        </w:rPr>
        <w:t xml:space="preserve">                </w:t>
      </w:r>
      <w:r>
        <w:rPr>
          <w:rFonts w:hint="eastAsia"/>
          <w:sz w:val="24"/>
          <w:szCs w:val="24"/>
          <w:lang w:eastAsia="zh-CN"/>
        </w:rPr>
        <w:t>济南城建集团有限公司</w:t>
      </w:r>
    </w:p>
    <w:p>
      <w:pPr>
        <w:widowControl/>
        <w:autoSpaceDE/>
        <w:autoSpaceDN/>
        <w:spacing w:line="360" w:lineRule="auto"/>
        <w:ind w:firstLine="420"/>
        <w:rPr>
          <w:rFonts w:hint="eastAsia"/>
          <w:sz w:val="24"/>
          <w:szCs w:val="24"/>
          <w:lang w:val="en-US" w:eastAsia="zh-CN"/>
        </w:rPr>
      </w:pPr>
      <w:r>
        <w:rPr>
          <w:rFonts w:hint="eastAsia"/>
          <w:sz w:val="24"/>
          <w:szCs w:val="24"/>
          <w:lang w:eastAsia="zh-CN"/>
        </w:rPr>
        <w:t>本标准参编单位：</w:t>
      </w:r>
      <w:r>
        <w:rPr>
          <w:rFonts w:hint="eastAsia"/>
          <w:sz w:val="24"/>
          <w:szCs w:val="24"/>
          <w:lang w:val="en-US" w:eastAsia="zh-CN"/>
        </w:rPr>
        <w:t>济南城市建设集团有限公司</w:t>
      </w:r>
    </w:p>
    <w:p>
      <w:pPr>
        <w:widowControl/>
        <w:autoSpaceDE/>
        <w:autoSpaceDN/>
        <w:spacing w:line="360" w:lineRule="auto"/>
        <w:ind w:firstLine="2373" w:firstLineChars="989"/>
        <w:rPr>
          <w:rFonts w:hint="eastAsia"/>
          <w:sz w:val="24"/>
          <w:szCs w:val="24"/>
          <w:lang w:eastAsia="zh-CN"/>
        </w:rPr>
      </w:pPr>
      <w:r>
        <w:rPr>
          <w:rFonts w:hint="eastAsia"/>
          <w:sz w:val="24"/>
          <w:szCs w:val="24"/>
          <w:lang w:eastAsia="zh-CN"/>
        </w:rPr>
        <w:t>哈尔滨工业大学</w:t>
      </w:r>
    </w:p>
    <w:p>
      <w:pPr>
        <w:widowControl/>
        <w:autoSpaceDE/>
        <w:autoSpaceDN/>
        <w:spacing w:line="360" w:lineRule="auto"/>
        <w:ind w:firstLine="2373" w:firstLineChars="989"/>
        <w:rPr>
          <w:rFonts w:hint="eastAsia"/>
          <w:sz w:val="24"/>
          <w:szCs w:val="24"/>
          <w:lang w:eastAsia="zh-CN"/>
        </w:rPr>
      </w:pPr>
      <w:r>
        <w:rPr>
          <w:rFonts w:hint="eastAsia"/>
          <w:sz w:val="24"/>
          <w:szCs w:val="24"/>
          <w:lang w:eastAsia="zh-CN"/>
        </w:rPr>
        <w:t>山东泉建工程检测有限公司</w:t>
      </w:r>
    </w:p>
    <w:p>
      <w:pPr>
        <w:widowControl/>
        <w:autoSpaceDE/>
        <w:autoSpaceDN/>
        <w:spacing w:line="360" w:lineRule="auto"/>
        <w:ind w:firstLine="2373" w:firstLineChars="989"/>
        <w:rPr>
          <w:rFonts w:hint="eastAsia"/>
          <w:sz w:val="24"/>
          <w:szCs w:val="24"/>
          <w:lang w:val="en-US" w:eastAsia="zh-CN"/>
        </w:rPr>
      </w:pPr>
      <w:r>
        <w:rPr>
          <w:rFonts w:hint="eastAsia"/>
          <w:sz w:val="24"/>
          <w:szCs w:val="24"/>
          <w:lang w:val="en-US" w:eastAsia="zh-CN"/>
        </w:rPr>
        <w:t>山东华鉴工程检测有限公司</w:t>
      </w:r>
    </w:p>
    <w:p>
      <w:pPr>
        <w:widowControl/>
        <w:autoSpaceDE/>
        <w:autoSpaceDN/>
        <w:spacing w:line="360" w:lineRule="auto"/>
        <w:ind w:firstLine="2373" w:firstLineChars="989"/>
        <w:rPr>
          <w:rFonts w:hint="eastAsia"/>
          <w:sz w:val="24"/>
          <w:szCs w:val="24"/>
          <w:lang w:eastAsia="zh-CN"/>
        </w:rPr>
      </w:pPr>
      <w:r>
        <w:rPr>
          <w:rFonts w:hint="eastAsia"/>
          <w:sz w:val="24"/>
          <w:szCs w:val="24"/>
          <w:lang w:eastAsia="zh-CN"/>
        </w:rPr>
        <w:t>济南市市政工程建设集团有限公司</w:t>
      </w:r>
    </w:p>
    <w:p>
      <w:pPr>
        <w:widowControl/>
        <w:autoSpaceDE/>
        <w:autoSpaceDN/>
        <w:spacing w:line="360" w:lineRule="auto"/>
        <w:ind w:firstLine="2373" w:firstLineChars="989"/>
        <w:rPr>
          <w:rFonts w:hint="eastAsia"/>
          <w:sz w:val="24"/>
          <w:szCs w:val="24"/>
          <w:lang w:eastAsia="zh-CN"/>
        </w:rPr>
      </w:pPr>
      <w:r>
        <w:rPr>
          <w:rFonts w:hint="eastAsia"/>
          <w:sz w:val="24"/>
          <w:szCs w:val="24"/>
          <w:lang w:eastAsia="zh-CN"/>
        </w:rPr>
        <w:t>山东汇友市政园林集团有限公司</w:t>
      </w:r>
    </w:p>
    <w:p>
      <w:pPr>
        <w:widowControl/>
        <w:autoSpaceDE/>
        <w:autoSpaceDN/>
        <w:spacing w:line="360" w:lineRule="auto"/>
        <w:ind w:firstLine="2373" w:firstLineChars="989"/>
        <w:rPr>
          <w:rFonts w:hint="eastAsia"/>
          <w:sz w:val="24"/>
          <w:szCs w:val="24"/>
          <w:lang w:eastAsia="zh-CN"/>
        </w:rPr>
      </w:pPr>
      <w:r>
        <w:rPr>
          <w:rFonts w:hint="eastAsia"/>
          <w:sz w:val="24"/>
          <w:szCs w:val="24"/>
          <w:lang w:eastAsia="zh-CN"/>
        </w:rPr>
        <w:t>山东汇通建设集团有限公司</w:t>
      </w:r>
    </w:p>
    <w:p>
      <w:pPr>
        <w:widowControl/>
        <w:autoSpaceDE/>
        <w:autoSpaceDN/>
        <w:spacing w:line="360" w:lineRule="auto"/>
        <w:ind w:firstLine="2373" w:firstLineChars="989"/>
        <w:rPr>
          <w:rFonts w:hint="default"/>
          <w:sz w:val="24"/>
          <w:szCs w:val="24"/>
          <w:lang w:val="en-US" w:eastAsia="zh-CN"/>
        </w:rPr>
      </w:pPr>
      <w:r>
        <w:rPr>
          <w:rFonts w:hint="eastAsia"/>
          <w:sz w:val="24"/>
          <w:szCs w:val="24"/>
          <w:lang w:val="en-US" w:eastAsia="zh-CN"/>
        </w:rPr>
        <w:t>山东汇达新型建筑材料有限公司</w:t>
      </w:r>
    </w:p>
    <w:p>
      <w:pPr>
        <w:pStyle w:val="2"/>
        <w:rPr>
          <w:lang w:eastAsia="zh-CN"/>
        </w:rPr>
      </w:pPr>
    </w:p>
    <w:p>
      <w:pPr>
        <w:widowControl/>
        <w:autoSpaceDE/>
        <w:autoSpaceDN/>
        <w:spacing w:line="360" w:lineRule="auto"/>
        <w:ind w:firstLine="420"/>
        <w:rPr>
          <w:sz w:val="24"/>
          <w:szCs w:val="24"/>
          <w:lang w:eastAsia="zh-CN"/>
        </w:rPr>
      </w:pPr>
      <w:r>
        <w:rPr>
          <w:rFonts w:hint="eastAsia"/>
          <w:sz w:val="24"/>
          <w:szCs w:val="24"/>
          <w:lang w:eastAsia="zh-CN"/>
        </w:rPr>
        <w:t>本标准主要起草人员:</w:t>
      </w:r>
    </w:p>
    <w:p>
      <w:pPr>
        <w:widowControl/>
        <w:autoSpaceDE/>
        <w:autoSpaceDN/>
        <w:spacing w:line="360" w:lineRule="auto"/>
        <w:ind w:firstLine="420"/>
        <w:rPr>
          <w:sz w:val="24"/>
          <w:szCs w:val="24"/>
          <w:lang w:eastAsia="zh-CN"/>
        </w:rPr>
      </w:pPr>
    </w:p>
    <w:p>
      <w:pPr>
        <w:widowControl/>
        <w:autoSpaceDE/>
        <w:autoSpaceDN/>
        <w:spacing w:line="360" w:lineRule="auto"/>
        <w:ind w:firstLine="420"/>
        <w:rPr>
          <w:sz w:val="24"/>
          <w:szCs w:val="24"/>
          <w:lang w:eastAsia="zh-CN"/>
        </w:rPr>
      </w:pPr>
      <w:bookmarkStart w:id="51" w:name="_GoBack"/>
      <w:bookmarkEnd w:id="51"/>
    </w:p>
    <w:p>
      <w:pPr>
        <w:widowControl/>
        <w:autoSpaceDE/>
        <w:autoSpaceDN/>
        <w:spacing w:line="360" w:lineRule="auto"/>
        <w:ind w:firstLine="420"/>
        <w:rPr>
          <w:sz w:val="24"/>
          <w:szCs w:val="24"/>
          <w:lang w:eastAsia="zh-CN"/>
        </w:rPr>
      </w:pPr>
      <w:r>
        <w:rPr>
          <w:rFonts w:hint="eastAsia"/>
          <w:sz w:val="24"/>
          <w:szCs w:val="24"/>
          <w:lang w:eastAsia="zh-CN"/>
        </w:rPr>
        <w:t>本标准主要审查人员：</w:t>
      </w:r>
    </w:p>
    <w:p>
      <w:pPr>
        <w:widowControl/>
        <w:autoSpaceDE/>
        <w:autoSpaceDN/>
        <w:rPr>
          <w:sz w:val="24"/>
          <w:szCs w:val="24"/>
          <w:lang w:eastAsia="zh-CN"/>
        </w:rPr>
      </w:pPr>
      <w:r>
        <w:rPr>
          <w:sz w:val="24"/>
          <w:szCs w:val="24"/>
          <w:lang w:eastAsia="zh-CN"/>
        </w:rPr>
        <w:br w:type="page"/>
      </w:r>
    </w:p>
    <w:p>
      <w:pPr>
        <w:widowControl/>
        <w:autoSpaceDE/>
        <w:autoSpaceDN/>
        <w:spacing w:line="360" w:lineRule="auto"/>
        <w:ind w:firstLine="420"/>
        <w:rPr>
          <w:sz w:val="24"/>
          <w:szCs w:val="24"/>
          <w:lang w:eastAsia="zh-CN"/>
        </w:rPr>
      </w:pPr>
    </w:p>
    <w:sdt>
      <w:sdtPr>
        <w:rPr>
          <w:rFonts w:ascii="Times New Roman" w:hAnsi="Times New Roman" w:eastAsia="宋体" w:cs="宋体"/>
          <w:color w:val="auto"/>
          <w:sz w:val="22"/>
          <w:szCs w:val="22"/>
          <w:lang w:val="zh-CN" w:eastAsia="en-US"/>
        </w:rPr>
        <w:id w:val="1728949261"/>
        <w:docPartObj>
          <w:docPartGallery w:val="Table of Contents"/>
          <w:docPartUnique/>
        </w:docPartObj>
      </w:sdtPr>
      <w:sdtEndPr>
        <w:rPr>
          <w:rFonts w:ascii="Times New Roman" w:hAnsi="Times New Roman" w:eastAsia="宋体" w:cs="宋体"/>
          <w:b/>
          <w:bCs/>
          <w:color w:val="auto"/>
          <w:sz w:val="22"/>
          <w:szCs w:val="22"/>
          <w:lang w:val="zh-CN" w:eastAsia="en-US"/>
        </w:rPr>
      </w:sdtEndPr>
      <w:sdtContent>
        <w:p>
          <w:pPr>
            <w:pStyle w:val="33"/>
            <w:spacing w:before="0"/>
            <w:jc w:val="center"/>
            <w:rPr>
              <w:rFonts w:ascii="Times New Roman" w:hAnsi="Times New Roman" w:eastAsia="宋体"/>
              <w:b/>
              <w:bCs/>
              <w:color w:val="000000" w:themeColor="text1"/>
              <w14:textFill>
                <w14:solidFill>
                  <w14:schemeClr w14:val="tx1"/>
                </w14:solidFill>
              </w14:textFill>
            </w:rPr>
          </w:pPr>
          <w:r>
            <w:rPr>
              <w:rFonts w:ascii="Times New Roman" w:hAnsi="Times New Roman" w:eastAsia="宋体"/>
              <w:b/>
              <w:bCs/>
              <w:color w:val="000000" w:themeColor="text1"/>
              <w:lang w:val="zh-CN"/>
              <w14:textFill>
                <w14:solidFill>
                  <w14:schemeClr w14:val="tx1"/>
                </w14:solidFill>
              </w14:textFill>
            </w:rPr>
            <w:t>目</w:t>
          </w:r>
          <w:r>
            <w:rPr>
              <w:rFonts w:hint="eastAsia" w:ascii="Times New Roman" w:hAnsi="Times New Roman" w:eastAsia="宋体"/>
              <w:b/>
              <w:bCs/>
              <w:color w:val="000000" w:themeColor="text1"/>
              <w:lang w:val="zh-CN"/>
              <w14:textFill>
                <w14:solidFill>
                  <w14:schemeClr w14:val="tx1"/>
                </w14:solidFill>
              </w14:textFill>
            </w:rPr>
            <w:t xml:space="preserve"> </w:t>
          </w:r>
          <w:r>
            <w:rPr>
              <w:rFonts w:ascii="Times New Roman" w:hAnsi="Times New Roman" w:eastAsia="宋体"/>
              <w:b/>
              <w:bCs/>
              <w:color w:val="000000" w:themeColor="text1"/>
              <w:lang w:val="zh-CN"/>
              <w14:textFill>
                <w14:solidFill>
                  <w14:schemeClr w14:val="tx1"/>
                </w14:solidFill>
              </w14:textFill>
            </w:rPr>
            <w:t xml:space="preserve"> 录</w:t>
          </w:r>
        </w:p>
        <w:p>
          <w:pPr>
            <w:pStyle w:val="13"/>
            <w:tabs>
              <w:tab w:val="right" w:leader="dot" w:pos="8296"/>
            </w:tabs>
            <w:spacing w:line="276" w:lineRule="auto"/>
            <w:rPr>
              <w:rFonts w:ascii="Times New Roman" w:hAnsi="Times New Roman" w:eastAsia="宋体" w:cstheme="minorBidi"/>
              <w:kern w:val="2"/>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TOC \o "1-3" \h \z \u </w:instrText>
          </w:r>
          <w:r>
            <w:rPr>
              <w:rFonts w:ascii="Times New Roman" w:hAnsi="Times New Roman" w:eastAsia="宋体"/>
              <w:sz w:val="24"/>
              <w:szCs w:val="24"/>
            </w:rPr>
            <w:fldChar w:fldCharType="separate"/>
          </w:r>
          <w:r>
            <w:fldChar w:fldCharType="begin"/>
          </w:r>
          <w:r>
            <w:instrText xml:space="preserve"> HYPERLINK \l "_Toc131088923" </w:instrText>
          </w:r>
          <w:r>
            <w:fldChar w:fldCharType="separate"/>
          </w:r>
          <w:r>
            <w:rPr>
              <w:rStyle w:val="18"/>
              <w:rFonts w:ascii="Times New Roman" w:hAnsi="Times New Roman" w:eastAsia="宋体"/>
              <w:b/>
              <w:bCs/>
              <w:sz w:val="24"/>
              <w:szCs w:val="24"/>
            </w:rPr>
            <w:t>前  言</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_Toc131088923 \h </w:instrText>
          </w:r>
          <w:r>
            <w:rPr>
              <w:rFonts w:ascii="Times New Roman" w:hAnsi="Times New Roman" w:eastAsia="宋体"/>
              <w:sz w:val="24"/>
              <w:szCs w:val="24"/>
            </w:rPr>
            <w:fldChar w:fldCharType="separate"/>
          </w:r>
          <w:r>
            <w:rPr>
              <w:rFonts w:ascii="Times New Roman" w:hAnsi="Times New Roman" w:eastAsia="宋体"/>
              <w:sz w:val="24"/>
              <w:szCs w:val="24"/>
            </w:rPr>
            <w:t>1</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"_Toc131088924" </w:instrText>
          </w:r>
          <w:r>
            <w:fldChar w:fldCharType="separate"/>
          </w:r>
          <w:r>
            <w:rPr>
              <w:rStyle w:val="18"/>
              <w:rFonts w:ascii="Times New Roman" w:hAnsi="Times New Roman" w:eastAsia="宋体"/>
              <w:sz w:val="24"/>
              <w:szCs w:val="24"/>
            </w:rPr>
            <w:t>1 总则</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_Toc131088924 \h </w:instrText>
          </w:r>
          <w:r>
            <w:rPr>
              <w:rFonts w:ascii="Times New Roman" w:hAnsi="Times New Roman" w:eastAsia="宋体"/>
              <w:sz w:val="24"/>
              <w:szCs w:val="24"/>
            </w:rPr>
            <w:fldChar w:fldCharType="separate"/>
          </w:r>
          <w:r>
            <w:rPr>
              <w:rFonts w:ascii="Times New Roman" w:hAnsi="Times New Roman" w:eastAsia="宋体"/>
              <w:sz w:val="24"/>
              <w:szCs w:val="24"/>
            </w:rPr>
            <w:t>2</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"_Toc131088925" </w:instrText>
          </w:r>
          <w:r>
            <w:fldChar w:fldCharType="separate"/>
          </w:r>
          <w:r>
            <w:rPr>
              <w:rStyle w:val="18"/>
              <w:rFonts w:ascii="Times New Roman" w:hAnsi="Times New Roman" w:eastAsia="宋体"/>
              <w:sz w:val="24"/>
              <w:szCs w:val="24"/>
            </w:rPr>
            <w:t>2  术语和代号</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_Toc131088925 \h </w:instrText>
          </w:r>
          <w:r>
            <w:rPr>
              <w:rFonts w:ascii="Times New Roman" w:hAnsi="Times New Roman" w:eastAsia="宋体"/>
              <w:sz w:val="24"/>
              <w:szCs w:val="24"/>
            </w:rPr>
            <w:fldChar w:fldCharType="separate"/>
          </w:r>
          <w:r>
            <w:rPr>
              <w:rFonts w:ascii="Times New Roman" w:hAnsi="Times New Roman" w:eastAsia="宋体"/>
              <w:sz w:val="24"/>
              <w:szCs w:val="24"/>
            </w:rPr>
            <w:t>3</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"_Toc131088926" </w:instrText>
          </w:r>
          <w:r>
            <w:fldChar w:fldCharType="separate"/>
          </w:r>
          <w:r>
            <w:rPr>
              <w:rStyle w:val="18"/>
              <w:rFonts w:ascii="Times New Roman" w:hAnsi="Times New Roman" w:eastAsia="宋体"/>
              <w:kern w:val="44"/>
              <w:sz w:val="24"/>
              <w:szCs w:val="24"/>
            </w:rPr>
            <w:t>2.1</w:t>
          </w:r>
          <w:r>
            <w:rPr>
              <w:rStyle w:val="18"/>
              <w:rFonts w:ascii="Times New Roman" w:hAnsi="Times New Roman" w:eastAsia="宋体"/>
              <w:sz w:val="24"/>
              <w:szCs w:val="24"/>
            </w:rPr>
            <w:t xml:space="preserve"> </w:t>
          </w:r>
          <w:r>
            <w:rPr>
              <w:rStyle w:val="18"/>
              <w:rFonts w:ascii="Times New Roman" w:hAnsi="Times New Roman" w:eastAsia="宋体" w:cs="宋体"/>
              <w:kern w:val="44"/>
              <w:sz w:val="24"/>
              <w:szCs w:val="24"/>
            </w:rPr>
            <w:t>术语</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_Toc131088926 \h </w:instrText>
          </w:r>
          <w:r>
            <w:rPr>
              <w:rFonts w:ascii="Times New Roman" w:hAnsi="Times New Roman" w:eastAsia="宋体"/>
              <w:sz w:val="24"/>
              <w:szCs w:val="24"/>
            </w:rPr>
            <w:fldChar w:fldCharType="separate"/>
          </w:r>
          <w:r>
            <w:rPr>
              <w:rFonts w:ascii="Times New Roman" w:hAnsi="Times New Roman" w:eastAsia="宋体"/>
              <w:sz w:val="24"/>
              <w:szCs w:val="24"/>
            </w:rPr>
            <w:t>3</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"_Toc131088927" </w:instrText>
          </w:r>
          <w:r>
            <w:fldChar w:fldCharType="separate"/>
          </w:r>
          <w:r>
            <w:rPr>
              <w:rStyle w:val="18"/>
              <w:rFonts w:ascii="Times New Roman" w:hAnsi="Times New Roman" w:eastAsia="宋体"/>
              <w:kern w:val="44"/>
              <w:sz w:val="24"/>
              <w:szCs w:val="24"/>
            </w:rPr>
            <w:t>2.2</w:t>
          </w:r>
          <w:r>
            <w:rPr>
              <w:rStyle w:val="18"/>
              <w:rFonts w:ascii="Times New Roman" w:hAnsi="Times New Roman" w:eastAsia="宋体"/>
              <w:sz w:val="24"/>
              <w:szCs w:val="24"/>
            </w:rPr>
            <w:t xml:space="preserve"> </w:t>
          </w:r>
          <w:r>
            <w:rPr>
              <w:rStyle w:val="18"/>
              <w:rFonts w:ascii="Times New Roman" w:hAnsi="Times New Roman" w:eastAsia="宋体" w:cs="宋体"/>
              <w:kern w:val="44"/>
              <w:sz w:val="24"/>
              <w:szCs w:val="24"/>
            </w:rPr>
            <w:t>代号</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_Toc131088927 \h </w:instrText>
          </w:r>
          <w:r>
            <w:rPr>
              <w:rFonts w:ascii="Times New Roman" w:hAnsi="Times New Roman" w:eastAsia="宋体"/>
              <w:sz w:val="24"/>
              <w:szCs w:val="24"/>
            </w:rPr>
            <w:fldChar w:fldCharType="separate"/>
          </w:r>
          <w:r>
            <w:rPr>
              <w:rFonts w:ascii="Times New Roman" w:hAnsi="Times New Roman" w:eastAsia="宋体"/>
              <w:sz w:val="24"/>
              <w:szCs w:val="24"/>
            </w:rPr>
            <w:t>4</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"_Toc131088928" </w:instrText>
          </w:r>
          <w:r>
            <w:fldChar w:fldCharType="separate"/>
          </w:r>
          <w:r>
            <w:rPr>
              <w:rStyle w:val="18"/>
              <w:rFonts w:ascii="Times New Roman" w:hAnsi="Times New Roman" w:eastAsia="宋体"/>
              <w:sz w:val="24"/>
              <w:szCs w:val="24"/>
            </w:rPr>
            <w:t>3  规范性引用文件</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_Toc131088928 \h </w:instrText>
          </w:r>
          <w:r>
            <w:rPr>
              <w:rFonts w:ascii="Times New Roman" w:hAnsi="Times New Roman" w:eastAsia="宋体"/>
              <w:sz w:val="24"/>
              <w:szCs w:val="24"/>
            </w:rPr>
            <w:fldChar w:fldCharType="separate"/>
          </w:r>
          <w:r>
            <w:rPr>
              <w:rFonts w:ascii="Times New Roman" w:hAnsi="Times New Roman" w:eastAsia="宋体"/>
              <w:sz w:val="24"/>
              <w:szCs w:val="24"/>
            </w:rPr>
            <w:t>5</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"_Toc131088929" </w:instrText>
          </w:r>
          <w:r>
            <w:fldChar w:fldCharType="separate"/>
          </w:r>
          <w:r>
            <w:rPr>
              <w:rStyle w:val="18"/>
              <w:rFonts w:ascii="Times New Roman" w:hAnsi="Times New Roman" w:eastAsia="宋体"/>
              <w:sz w:val="24"/>
              <w:szCs w:val="24"/>
            </w:rPr>
            <w:t>4  基本规定</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_Toc131088929 \h </w:instrText>
          </w:r>
          <w:r>
            <w:rPr>
              <w:rFonts w:ascii="Times New Roman" w:hAnsi="Times New Roman" w:eastAsia="宋体"/>
              <w:sz w:val="24"/>
              <w:szCs w:val="24"/>
            </w:rPr>
            <w:fldChar w:fldCharType="separate"/>
          </w:r>
          <w:r>
            <w:rPr>
              <w:rFonts w:ascii="Times New Roman" w:hAnsi="Times New Roman" w:eastAsia="宋体"/>
              <w:sz w:val="24"/>
              <w:szCs w:val="24"/>
            </w:rPr>
            <w:t>6</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"_Toc131088930" </w:instrText>
          </w:r>
          <w:r>
            <w:fldChar w:fldCharType="separate"/>
          </w:r>
          <w:r>
            <w:rPr>
              <w:rStyle w:val="18"/>
              <w:rFonts w:ascii="Times New Roman" w:hAnsi="Times New Roman" w:eastAsia="宋体"/>
              <w:sz w:val="24"/>
              <w:szCs w:val="24"/>
            </w:rPr>
            <w:t>5 安全性评估级别及评估等级</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_Toc131088930 \h </w:instrText>
          </w:r>
          <w:r>
            <w:rPr>
              <w:rFonts w:ascii="Times New Roman" w:hAnsi="Times New Roman" w:eastAsia="宋体"/>
              <w:sz w:val="24"/>
              <w:szCs w:val="24"/>
            </w:rPr>
            <w:fldChar w:fldCharType="separate"/>
          </w:r>
          <w:r>
            <w:rPr>
              <w:rFonts w:ascii="Times New Roman" w:hAnsi="Times New Roman" w:eastAsia="宋体"/>
              <w:sz w:val="24"/>
              <w:szCs w:val="24"/>
            </w:rPr>
            <w:t>7</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"_Toc131088931" </w:instrText>
          </w:r>
          <w:r>
            <w:fldChar w:fldCharType="separate"/>
          </w:r>
          <w:r>
            <w:rPr>
              <w:rStyle w:val="18"/>
              <w:rFonts w:ascii="Times New Roman" w:hAnsi="Times New Roman" w:eastAsia="宋体"/>
              <w:sz w:val="24"/>
              <w:szCs w:val="24"/>
            </w:rPr>
            <w:t>5.1 安全性评估级别</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_Toc131088931 \h </w:instrText>
          </w:r>
          <w:r>
            <w:rPr>
              <w:rFonts w:ascii="Times New Roman" w:hAnsi="Times New Roman" w:eastAsia="宋体"/>
              <w:sz w:val="24"/>
              <w:szCs w:val="24"/>
            </w:rPr>
            <w:fldChar w:fldCharType="separate"/>
          </w:r>
          <w:r>
            <w:rPr>
              <w:rFonts w:ascii="Times New Roman" w:hAnsi="Times New Roman" w:eastAsia="宋体"/>
              <w:sz w:val="24"/>
              <w:szCs w:val="24"/>
            </w:rPr>
            <w:t>7</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"_Toc131088932" </w:instrText>
          </w:r>
          <w:r>
            <w:fldChar w:fldCharType="separate"/>
          </w:r>
          <w:r>
            <w:rPr>
              <w:rStyle w:val="18"/>
              <w:rFonts w:ascii="Times New Roman" w:hAnsi="Times New Roman" w:eastAsia="宋体"/>
              <w:sz w:val="24"/>
              <w:szCs w:val="24"/>
            </w:rPr>
            <w:t>5.2 安全性评估等级</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_Toc131088932 \h </w:instrText>
          </w:r>
          <w:r>
            <w:rPr>
              <w:rFonts w:ascii="Times New Roman" w:hAnsi="Times New Roman" w:eastAsia="宋体"/>
              <w:sz w:val="24"/>
              <w:szCs w:val="24"/>
            </w:rPr>
            <w:fldChar w:fldCharType="separate"/>
          </w:r>
          <w:r>
            <w:rPr>
              <w:rFonts w:ascii="Times New Roman" w:hAnsi="Times New Roman" w:eastAsia="宋体"/>
              <w:sz w:val="24"/>
              <w:szCs w:val="24"/>
            </w:rPr>
            <w:t>8</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"_Toc131088933" </w:instrText>
          </w:r>
          <w:r>
            <w:fldChar w:fldCharType="separate"/>
          </w:r>
          <w:r>
            <w:rPr>
              <w:rStyle w:val="18"/>
              <w:rFonts w:ascii="Times New Roman" w:hAnsi="Times New Roman" w:eastAsia="宋体"/>
              <w:sz w:val="24"/>
              <w:szCs w:val="24"/>
            </w:rPr>
            <w:t>6 安全性评估周期</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_Toc131088933 \h </w:instrText>
          </w:r>
          <w:r>
            <w:rPr>
              <w:rFonts w:ascii="Times New Roman" w:hAnsi="Times New Roman" w:eastAsia="宋体"/>
              <w:sz w:val="24"/>
              <w:szCs w:val="24"/>
            </w:rPr>
            <w:fldChar w:fldCharType="separate"/>
          </w:r>
          <w:r>
            <w:rPr>
              <w:rFonts w:ascii="Times New Roman" w:hAnsi="Times New Roman" w:eastAsia="宋体"/>
              <w:sz w:val="24"/>
              <w:szCs w:val="24"/>
            </w:rPr>
            <w:t>10</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"_Toc131088934" </w:instrText>
          </w:r>
          <w:r>
            <w:fldChar w:fldCharType="separate"/>
          </w:r>
          <w:r>
            <w:rPr>
              <w:rStyle w:val="18"/>
              <w:rFonts w:ascii="Times New Roman" w:hAnsi="Times New Roman" w:eastAsia="宋体"/>
              <w:sz w:val="24"/>
              <w:szCs w:val="24"/>
            </w:rPr>
            <w:t>7 安全性评估要求</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_Toc131088934 \h </w:instrText>
          </w:r>
          <w:r>
            <w:rPr>
              <w:rFonts w:ascii="Times New Roman" w:hAnsi="Times New Roman" w:eastAsia="宋体"/>
              <w:sz w:val="24"/>
              <w:szCs w:val="24"/>
            </w:rPr>
            <w:fldChar w:fldCharType="separate"/>
          </w:r>
          <w:r>
            <w:rPr>
              <w:rFonts w:ascii="Times New Roman" w:hAnsi="Times New Roman" w:eastAsia="宋体"/>
              <w:sz w:val="24"/>
              <w:szCs w:val="24"/>
            </w:rPr>
            <w:t>11</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"_Toc131088935" </w:instrText>
          </w:r>
          <w:r>
            <w:fldChar w:fldCharType="separate"/>
          </w:r>
          <w:r>
            <w:rPr>
              <w:rStyle w:val="18"/>
              <w:rFonts w:ascii="Times New Roman" w:hAnsi="Times New Roman" w:eastAsia="宋体"/>
              <w:sz w:val="24"/>
              <w:szCs w:val="24"/>
            </w:rPr>
            <w:t>7.1 安全性评估单位资质要求</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_Toc131088935 \h </w:instrText>
          </w:r>
          <w:r>
            <w:rPr>
              <w:rFonts w:ascii="Times New Roman" w:hAnsi="Times New Roman" w:eastAsia="宋体"/>
              <w:sz w:val="24"/>
              <w:szCs w:val="24"/>
            </w:rPr>
            <w:fldChar w:fldCharType="separate"/>
          </w:r>
          <w:r>
            <w:rPr>
              <w:rFonts w:ascii="Times New Roman" w:hAnsi="Times New Roman" w:eastAsia="宋体"/>
              <w:sz w:val="24"/>
              <w:szCs w:val="24"/>
            </w:rPr>
            <w:t>11</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"_Toc131088936" </w:instrText>
          </w:r>
          <w:r>
            <w:fldChar w:fldCharType="separate"/>
          </w:r>
          <w:r>
            <w:rPr>
              <w:rStyle w:val="18"/>
              <w:rFonts w:ascii="Times New Roman" w:hAnsi="Times New Roman" w:eastAsia="宋体"/>
              <w:sz w:val="24"/>
              <w:szCs w:val="24"/>
            </w:rPr>
            <w:t>7.2 安全性评估工作要求</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_Toc131088936 \h </w:instrText>
          </w:r>
          <w:r>
            <w:rPr>
              <w:rFonts w:ascii="Times New Roman" w:hAnsi="Times New Roman" w:eastAsia="宋体"/>
              <w:sz w:val="24"/>
              <w:szCs w:val="24"/>
            </w:rPr>
            <w:fldChar w:fldCharType="separate"/>
          </w:r>
          <w:r>
            <w:rPr>
              <w:rFonts w:ascii="Times New Roman" w:hAnsi="Times New Roman" w:eastAsia="宋体"/>
              <w:sz w:val="24"/>
              <w:szCs w:val="24"/>
            </w:rPr>
            <w:t>11</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"_Toc131088937" </w:instrText>
          </w:r>
          <w:r>
            <w:fldChar w:fldCharType="separate"/>
          </w:r>
          <w:r>
            <w:rPr>
              <w:rStyle w:val="18"/>
              <w:rFonts w:ascii="Times New Roman" w:hAnsi="Times New Roman" w:eastAsia="宋体"/>
              <w:sz w:val="24"/>
              <w:szCs w:val="24"/>
            </w:rPr>
            <w:t>7.3 安全性评估工作基本流程</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_Toc131088937 \h </w:instrText>
          </w:r>
          <w:r>
            <w:rPr>
              <w:rFonts w:ascii="Times New Roman" w:hAnsi="Times New Roman" w:eastAsia="宋体"/>
              <w:sz w:val="24"/>
              <w:szCs w:val="24"/>
            </w:rPr>
            <w:fldChar w:fldCharType="separate"/>
          </w:r>
          <w:r>
            <w:rPr>
              <w:rFonts w:ascii="Times New Roman" w:hAnsi="Times New Roman" w:eastAsia="宋体"/>
              <w:sz w:val="24"/>
              <w:szCs w:val="24"/>
            </w:rPr>
            <w:t>13</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"_Toc131088938" </w:instrText>
          </w:r>
          <w:r>
            <w:fldChar w:fldCharType="separate"/>
          </w:r>
          <w:r>
            <w:rPr>
              <w:rStyle w:val="18"/>
              <w:rFonts w:ascii="Times New Roman" w:hAnsi="Times New Roman" w:eastAsia="宋体"/>
              <w:sz w:val="24"/>
              <w:szCs w:val="24"/>
            </w:rPr>
            <w:t>8 影响性评估</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_Toc131088938 \h </w:instrText>
          </w:r>
          <w:r>
            <w:rPr>
              <w:rFonts w:ascii="Times New Roman" w:hAnsi="Times New Roman" w:eastAsia="宋体"/>
              <w:sz w:val="24"/>
              <w:szCs w:val="24"/>
            </w:rPr>
            <w:fldChar w:fldCharType="separate"/>
          </w:r>
          <w:r>
            <w:rPr>
              <w:rFonts w:ascii="Times New Roman" w:hAnsi="Times New Roman" w:eastAsia="宋体"/>
              <w:sz w:val="24"/>
              <w:szCs w:val="24"/>
            </w:rPr>
            <w:t>14</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"_Toc131088939" </w:instrText>
          </w:r>
          <w:r>
            <w:fldChar w:fldCharType="separate"/>
          </w:r>
          <w:r>
            <w:rPr>
              <w:rStyle w:val="18"/>
              <w:rFonts w:ascii="Times New Roman" w:hAnsi="Times New Roman" w:eastAsia="宋体"/>
              <w:sz w:val="24"/>
              <w:szCs w:val="24"/>
            </w:rPr>
            <w:t>8.1 影响性评估单位资质要求</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_Toc131088939 \h </w:instrText>
          </w:r>
          <w:r>
            <w:rPr>
              <w:rFonts w:ascii="Times New Roman" w:hAnsi="Times New Roman" w:eastAsia="宋体"/>
              <w:sz w:val="24"/>
              <w:szCs w:val="24"/>
            </w:rPr>
            <w:fldChar w:fldCharType="separate"/>
          </w:r>
          <w:r>
            <w:rPr>
              <w:rFonts w:ascii="Times New Roman" w:hAnsi="Times New Roman" w:eastAsia="宋体"/>
              <w:sz w:val="24"/>
              <w:szCs w:val="24"/>
            </w:rPr>
            <w:t>14</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"_Toc131088940" </w:instrText>
          </w:r>
          <w:r>
            <w:fldChar w:fldCharType="separate"/>
          </w:r>
          <w:r>
            <w:rPr>
              <w:rStyle w:val="18"/>
              <w:rFonts w:ascii="Times New Roman" w:hAnsi="Times New Roman" w:eastAsia="宋体"/>
              <w:sz w:val="24"/>
              <w:szCs w:val="24"/>
            </w:rPr>
            <w:t>8.2 影响性评估工作要求</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_Toc131088940 \h </w:instrText>
          </w:r>
          <w:r>
            <w:rPr>
              <w:rFonts w:ascii="Times New Roman" w:hAnsi="Times New Roman" w:eastAsia="宋体"/>
              <w:sz w:val="24"/>
              <w:szCs w:val="24"/>
            </w:rPr>
            <w:fldChar w:fldCharType="separate"/>
          </w:r>
          <w:r>
            <w:rPr>
              <w:rFonts w:ascii="Times New Roman" w:hAnsi="Times New Roman" w:eastAsia="宋体"/>
              <w:sz w:val="24"/>
              <w:szCs w:val="24"/>
            </w:rPr>
            <w:t>14</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4"/>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"_Toc131088941" </w:instrText>
          </w:r>
          <w:r>
            <w:fldChar w:fldCharType="separate"/>
          </w:r>
          <w:r>
            <w:rPr>
              <w:rStyle w:val="18"/>
              <w:rFonts w:ascii="Times New Roman" w:hAnsi="Times New Roman" w:eastAsia="宋体"/>
              <w:sz w:val="24"/>
              <w:szCs w:val="24"/>
            </w:rPr>
            <w:t>8.3 影响性评估工作基本流程</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_Toc131088941 \h </w:instrText>
          </w:r>
          <w:r>
            <w:rPr>
              <w:rFonts w:ascii="Times New Roman" w:hAnsi="Times New Roman" w:eastAsia="宋体"/>
              <w:sz w:val="24"/>
              <w:szCs w:val="24"/>
            </w:rPr>
            <w:fldChar w:fldCharType="separate"/>
          </w:r>
          <w:r>
            <w:rPr>
              <w:rFonts w:ascii="Times New Roman" w:hAnsi="Times New Roman" w:eastAsia="宋体"/>
              <w:sz w:val="24"/>
              <w:szCs w:val="24"/>
            </w:rPr>
            <w:t>16</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"_Toc131088942" </w:instrText>
          </w:r>
          <w:r>
            <w:fldChar w:fldCharType="separate"/>
          </w:r>
          <w:r>
            <w:rPr>
              <w:rStyle w:val="18"/>
              <w:rFonts w:ascii="Times New Roman" w:hAnsi="Times New Roman" w:eastAsia="宋体"/>
              <w:sz w:val="24"/>
              <w:szCs w:val="24"/>
            </w:rPr>
            <w:t>附录A 安全性评估记录表</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_Toc131088942 \h </w:instrText>
          </w:r>
          <w:r>
            <w:rPr>
              <w:rFonts w:ascii="Times New Roman" w:hAnsi="Times New Roman" w:eastAsia="宋体"/>
              <w:sz w:val="24"/>
              <w:szCs w:val="24"/>
            </w:rPr>
            <w:fldChar w:fldCharType="separate"/>
          </w:r>
          <w:r>
            <w:rPr>
              <w:rFonts w:ascii="Times New Roman" w:hAnsi="Times New Roman" w:eastAsia="宋体"/>
              <w:sz w:val="24"/>
              <w:szCs w:val="24"/>
            </w:rPr>
            <w:t>17</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13"/>
            <w:tabs>
              <w:tab w:val="right" w:leader="dot" w:pos="8296"/>
            </w:tabs>
            <w:spacing w:line="276" w:lineRule="auto"/>
            <w:rPr>
              <w:rFonts w:ascii="Times New Roman" w:hAnsi="Times New Roman" w:eastAsia="宋体" w:cstheme="minorBidi"/>
              <w:kern w:val="2"/>
              <w:sz w:val="24"/>
              <w:szCs w:val="24"/>
            </w:rPr>
          </w:pPr>
          <w:r>
            <w:fldChar w:fldCharType="begin"/>
          </w:r>
          <w:r>
            <w:instrText xml:space="preserve"> HYPERLINK \l "_Toc131088943" </w:instrText>
          </w:r>
          <w:r>
            <w:fldChar w:fldCharType="separate"/>
          </w:r>
          <w:r>
            <w:rPr>
              <w:rStyle w:val="18"/>
              <w:rFonts w:ascii="Times New Roman" w:hAnsi="Times New Roman" w:eastAsia="宋体"/>
              <w:sz w:val="24"/>
              <w:szCs w:val="24"/>
            </w:rPr>
            <w:t>附录B 影响性评估记录表</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_Toc131088943 \h </w:instrText>
          </w:r>
          <w:r>
            <w:rPr>
              <w:rFonts w:ascii="Times New Roman" w:hAnsi="Times New Roman" w:eastAsia="宋体"/>
              <w:sz w:val="24"/>
              <w:szCs w:val="24"/>
            </w:rPr>
            <w:fldChar w:fldCharType="separate"/>
          </w:r>
          <w:r>
            <w:rPr>
              <w:rFonts w:ascii="Times New Roman" w:hAnsi="Times New Roman" w:eastAsia="宋体"/>
              <w:sz w:val="24"/>
              <w:szCs w:val="24"/>
            </w:rPr>
            <w:t>18</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spacing w:line="276" w:lineRule="auto"/>
            <w:rPr>
              <w:rFonts w:ascii="Times New Roman" w:hAnsi="Times New Roman"/>
            </w:rPr>
          </w:pPr>
          <w:r>
            <w:rPr>
              <w:rFonts w:ascii="Times New Roman" w:hAnsi="Times New Roman"/>
              <w:b/>
              <w:bCs/>
              <w:sz w:val="24"/>
              <w:szCs w:val="24"/>
              <w:lang w:val="zh-CN"/>
            </w:rPr>
            <w:fldChar w:fldCharType="end"/>
          </w:r>
        </w:p>
      </w:sdtContent>
    </w:sdt>
    <w:p>
      <w:pPr>
        <w:widowControl/>
        <w:autoSpaceDE/>
        <w:autoSpaceDN/>
        <w:rPr>
          <w:rFonts w:ascii="Times New Roman" w:hAnsi="Times New Roman" w:eastAsia="黑体"/>
          <w:sz w:val="36"/>
          <w:szCs w:val="36"/>
          <w:lang w:eastAsia="zh-CN"/>
        </w:rPr>
      </w:pPr>
    </w:p>
    <w:p>
      <w:pPr>
        <w:widowControl/>
        <w:autoSpaceDE/>
        <w:autoSpaceDN/>
        <w:rPr>
          <w:rFonts w:ascii="Times New Roman" w:hAnsi="Times New Roman"/>
          <w:sz w:val="24"/>
          <w:szCs w:val="24"/>
          <w:lang w:val="zh-CN" w:eastAsia="zh-CN"/>
        </w:rPr>
      </w:pPr>
    </w:p>
    <w:p>
      <w:pPr>
        <w:widowControl/>
        <w:autoSpaceDE/>
        <w:autoSpaceDN/>
        <w:rPr>
          <w:rFonts w:ascii="Times New Roman" w:hAnsi="Times New Roman" w:eastAsia="黑体"/>
          <w:sz w:val="36"/>
          <w:szCs w:val="36"/>
          <w:lang w:eastAsia="zh-CN"/>
        </w:rPr>
        <w:sectPr>
          <w:footerReference r:id="rId3" w:type="default"/>
          <w:pgSz w:w="11906" w:h="16838"/>
          <w:pgMar w:top="1440" w:right="1800" w:bottom="1440" w:left="1800" w:header="851" w:footer="992" w:gutter="0"/>
          <w:cols w:space="425" w:num="1"/>
          <w:docGrid w:type="lines" w:linePitch="312" w:charSpace="0"/>
        </w:sectPr>
      </w:pPr>
    </w:p>
    <w:p>
      <w:pPr>
        <w:widowControl/>
        <w:autoSpaceDE/>
        <w:autoSpaceDN/>
        <w:rPr>
          <w:rFonts w:ascii="Times New Roman" w:hAnsi="Times New Roman"/>
          <w:sz w:val="24"/>
          <w:szCs w:val="24"/>
          <w:lang w:eastAsia="zh-CN"/>
        </w:rPr>
      </w:pPr>
    </w:p>
    <w:p>
      <w:pPr>
        <w:widowControl/>
        <w:kinsoku w:val="0"/>
        <w:adjustRightInd w:val="0"/>
        <w:snapToGrid w:val="0"/>
        <w:spacing w:line="360" w:lineRule="auto"/>
        <w:jc w:val="center"/>
        <w:textAlignment w:val="baseline"/>
        <w:outlineLvl w:val="0"/>
        <w:rPr>
          <w:rFonts w:ascii="Times New Roman" w:hAnsi="Times New Roman"/>
          <w:b/>
          <w:bCs/>
          <w:sz w:val="30"/>
          <w:szCs w:val="30"/>
          <w:lang w:eastAsia="zh-CN"/>
        </w:rPr>
      </w:pPr>
      <w:bookmarkStart w:id="0" w:name="_Toc131088923"/>
      <w:r>
        <w:rPr>
          <w:rFonts w:hint="eastAsia" w:ascii="Times New Roman" w:hAnsi="Times New Roman"/>
          <w:b/>
          <w:bCs/>
          <w:sz w:val="30"/>
          <w:szCs w:val="30"/>
          <w:lang w:eastAsia="zh-CN"/>
        </w:rPr>
        <w:t>前</w:t>
      </w:r>
      <w:r>
        <w:rPr>
          <w:rFonts w:ascii="Times New Roman" w:hAnsi="Times New Roman"/>
          <w:b/>
          <w:bCs/>
          <w:sz w:val="30"/>
          <w:szCs w:val="30"/>
          <w:lang w:eastAsia="zh-CN"/>
        </w:rPr>
        <w:t xml:space="preserve">  </w:t>
      </w:r>
      <w:r>
        <w:rPr>
          <w:rFonts w:hint="eastAsia" w:ascii="Times New Roman" w:hAnsi="Times New Roman"/>
          <w:b/>
          <w:bCs/>
          <w:sz w:val="30"/>
          <w:szCs w:val="30"/>
          <w:lang w:eastAsia="zh-CN"/>
        </w:rPr>
        <w:t>言</w:t>
      </w:r>
      <w:bookmarkEnd w:id="0"/>
    </w:p>
    <w:p>
      <w:pPr>
        <w:widowControl/>
        <w:autoSpaceDE/>
        <w:autoSpaceDN/>
        <w:rPr>
          <w:rFonts w:ascii="Times New Roman" w:hAnsi="Times New Roman"/>
          <w:sz w:val="24"/>
          <w:szCs w:val="24"/>
          <w:lang w:eastAsia="zh-CN"/>
        </w:rPr>
      </w:pPr>
    </w:p>
    <w:p>
      <w:pPr>
        <w:widowControl/>
        <w:autoSpaceDE/>
        <w:autoSpaceDN/>
        <w:spacing w:line="360" w:lineRule="auto"/>
        <w:ind w:firstLine="420"/>
        <w:rPr>
          <w:rFonts w:ascii="Times New Roman" w:hAnsi="Times New Roman"/>
          <w:sz w:val="24"/>
          <w:szCs w:val="24"/>
          <w:lang w:eastAsia="zh-CN"/>
        </w:rPr>
      </w:pPr>
      <w:r>
        <w:rPr>
          <w:rFonts w:hint="eastAsia" w:ascii="Times New Roman" w:hAnsi="Times New Roman"/>
          <w:sz w:val="24"/>
          <w:szCs w:val="24"/>
          <w:lang w:eastAsia="zh-CN"/>
        </w:rPr>
        <w:t>本文件按照G</w:t>
      </w:r>
      <w:r>
        <w:rPr>
          <w:rFonts w:ascii="Times New Roman" w:hAnsi="Times New Roman"/>
          <w:sz w:val="24"/>
          <w:szCs w:val="24"/>
          <w:lang w:eastAsia="zh-CN"/>
        </w:rPr>
        <w:t>B/T 1.1-2020</w:t>
      </w:r>
      <w:r>
        <w:rPr>
          <w:rFonts w:hint="eastAsia" w:ascii="Times New Roman" w:hAnsi="Times New Roman"/>
          <w:sz w:val="24"/>
          <w:szCs w:val="24"/>
          <w:lang w:eastAsia="zh-CN"/>
        </w:rPr>
        <w:t>《标准化工作导则第</w:t>
      </w:r>
      <w:r>
        <w:rPr>
          <w:rFonts w:ascii="Times New Roman" w:hAnsi="Times New Roman"/>
          <w:sz w:val="24"/>
          <w:szCs w:val="24"/>
          <w:lang w:eastAsia="zh-CN"/>
        </w:rPr>
        <w:t>1</w:t>
      </w:r>
      <w:r>
        <w:rPr>
          <w:rFonts w:hint="eastAsia" w:ascii="Times New Roman" w:hAnsi="Times New Roman"/>
          <w:sz w:val="24"/>
          <w:szCs w:val="24"/>
          <w:lang w:eastAsia="zh-CN"/>
        </w:rPr>
        <w:t>部分：标准化文件的结构和起草规则》的规定起草。</w:t>
      </w:r>
    </w:p>
    <w:p>
      <w:pPr>
        <w:widowControl/>
        <w:autoSpaceDE/>
        <w:autoSpaceDN/>
        <w:spacing w:line="360" w:lineRule="auto"/>
        <w:ind w:firstLine="420"/>
        <w:rPr>
          <w:rFonts w:ascii="Times New Roman" w:hAnsi="Times New Roman"/>
          <w:sz w:val="24"/>
          <w:szCs w:val="24"/>
          <w:lang w:eastAsia="zh-CN"/>
        </w:rPr>
      </w:pPr>
      <w:r>
        <w:rPr>
          <w:rFonts w:hint="eastAsia" w:ascii="Times New Roman" w:hAnsi="Times New Roman"/>
          <w:sz w:val="24"/>
          <w:szCs w:val="24"/>
          <w:lang w:eastAsia="zh-CN"/>
        </w:rPr>
        <w:t>本文件起草单位：济南市道路和桥隧服务中心、济南城建集团有限公司。</w:t>
      </w:r>
    </w:p>
    <w:p>
      <w:pPr>
        <w:widowControl/>
        <w:autoSpaceDE/>
        <w:autoSpaceDN/>
        <w:spacing w:line="360" w:lineRule="auto"/>
        <w:ind w:firstLine="420"/>
        <w:rPr>
          <w:rFonts w:ascii="Times New Roman" w:hAnsi="Times New Roman"/>
          <w:sz w:val="24"/>
          <w:szCs w:val="24"/>
          <w:lang w:eastAsia="zh-CN"/>
        </w:rPr>
      </w:pPr>
      <w:r>
        <w:rPr>
          <w:rFonts w:hint="eastAsia" w:ascii="Times New Roman" w:hAnsi="Times New Roman"/>
          <w:sz w:val="24"/>
          <w:szCs w:val="24"/>
          <w:lang w:eastAsia="zh-CN"/>
        </w:rPr>
        <w:t>本文件主要起草人：李君强、林国伟。</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为了规范山东省城市桥梁安全评估工作，并使城市桥梁安全性评估工作有据可依，根据国务院印发《“十四五”现代综合交通运输体系发展规划》、住房和城乡建设部《城市桥梁检测和养护维修管理办法》（2003年118号令）、山东省住房和城乡建设厅规范城市桥梁安全性评估工作的相关要求，及《城市道路管理条例》、《建设工程质量管理条例》等文件规定，结合山东省城市桥梁管理养护的具体特点，充分吸收山东省城市桥梁安全性评估工作方面的技术和管理经验，是我省城市桥梁安全性评估工作更加标准化、规范化，制定本文件。</w:t>
      </w:r>
    </w:p>
    <w:p>
      <w:pPr>
        <w:widowControl/>
        <w:autoSpaceDE/>
        <w:autoSpaceDN/>
        <w:spacing w:line="360" w:lineRule="auto"/>
        <w:ind w:firstLine="420"/>
        <w:rPr>
          <w:rFonts w:ascii="Times New Roman" w:hAnsi="Times New Roman"/>
          <w:sz w:val="24"/>
          <w:szCs w:val="24"/>
          <w:lang w:eastAsia="zh-CN"/>
        </w:rPr>
      </w:pPr>
    </w:p>
    <w:p>
      <w:pPr>
        <w:widowControl/>
        <w:autoSpaceDE/>
        <w:autoSpaceDN/>
        <w:rPr>
          <w:rFonts w:ascii="Times New Roman" w:hAnsi="Times New Roman"/>
          <w:sz w:val="24"/>
          <w:szCs w:val="24"/>
          <w:lang w:eastAsia="zh-CN"/>
        </w:rPr>
      </w:pPr>
    </w:p>
    <w:p>
      <w:pPr>
        <w:widowControl/>
        <w:autoSpaceDE/>
        <w:autoSpaceDN/>
        <w:rPr>
          <w:rFonts w:ascii="Times New Roman" w:hAnsi="Times New Roman"/>
          <w:sz w:val="24"/>
          <w:szCs w:val="24"/>
          <w:lang w:eastAsia="zh-CN"/>
        </w:rPr>
      </w:pPr>
      <w:r>
        <w:rPr>
          <w:rFonts w:ascii="Times New Roman" w:hAnsi="Times New Roman"/>
          <w:sz w:val="24"/>
          <w:szCs w:val="24"/>
          <w:lang w:eastAsia="zh-CN"/>
        </w:rPr>
        <w:br w:type="page"/>
      </w:r>
    </w:p>
    <w:p>
      <w:pPr>
        <w:widowControl/>
        <w:autoSpaceDE/>
        <w:autoSpaceDN/>
        <w:rPr>
          <w:rFonts w:ascii="Times New Roman" w:hAnsi="Times New Roman" w:eastAsia="黑体"/>
          <w:sz w:val="36"/>
          <w:szCs w:val="36"/>
          <w:lang w:eastAsia="zh-CN"/>
        </w:rPr>
      </w:pPr>
    </w:p>
    <w:p>
      <w:pPr>
        <w:pStyle w:val="3"/>
        <w:spacing w:before="0" w:after="0"/>
        <w:jc w:val="center"/>
        <w:rPr>
          <w:rFonts w:ascii="Times New Roman" w:hAnsi="Times New Roman"/>
          <w:sz w:val="32"/>
          <w:szCs w:val="32"/>
          <w:lang w:eastAsia="zh-CN"/>
        </w:rPr>
      </w:pPr>
      <w:bookmarkStart w:id="1" w:name="_Toc131088924"/>
      <w:bookmarkStart w:id="2" w:name="_Toc130119637"/>
      <w:r>
        <w:rPr>
          <w:rFonts w:ascii="Times New Roman" w:hAnsi="Times New Roman" w:cs="Times New Roman"/>
          <w:sz w:val="32"/>
          <w:szCs w:val="32"/>
          <w:lang w:eastAsia="zh-CN"/>
        </w:rPr>
        <w:t>1</w:t>
      </w:r>
      <w:r>
        <w:rPr>
          <w:rFonts w:ascii="Times New Roman" w:hAnsi="Times New Roman"/>
          <w:sz w:val="32"/>
          <w:szCs w:val="32"/>
          <w:lang w:eastAsia="zh-CN"/>
        </w:rPr>
        <w:t xml:space="preserve"> </w:t>
      </w:r>
      <w:r>
        <w:rPr>
          <w:rFonts w:hint="eastAsia" w:ascii="Times New Roman" w:hAnsi="Times New Roman"/>
          <w:sz w:val="32"/>
          <w:szCs w:val="32"/>
          <w:lang w:eastAsia="zh-CN"/>
        </w:rPr>
        <w:t>总则</w:t>
      </w:r>
      <w:bookmarkEnd w:id="1"/>
      <w:bookmarkEnd w:id="2"/>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1.0.1</w:t>
      </w:r>
      <w:r>
        <w:rPr>
          <w:rFonts w:ascii="Times New Roman" w:hAnsi="Times New Roman" w:eastAsia="楷体"/>
          <w:sz w:val="32"/>
          <w:szCs w:val="32"/>
          <w:lang w:eastAsia="zh-CN"/>
        </w:rPr>
        <w:t xml:space="preserve"> </w:t>
      </w:r>
      <w:r>
        <w:rPr>
          <w:rFonts w:hint="eastAsia" w:ascii="Times New Roman" w:hAnsi="Times New Roman"/>
          <w:sz w:val="24"/>
          <w:szCs w:val="24"/>
          <w:lang w:eastAsia="zh-CN"/>
        </w:rPr>
        <w:t>为加强城市桥梁安全性评估工作，提高城市桥梁的安全性，维护城市桥梁设施，保障城市桥梁完好和安全运行，制定本标准。</w:t>
      </w:r>
    </w:p>
    <w:p>
      <w:pPr>
        <w:spacing w:line="360" w:lineRule="auto"/>
        <w:rPr>
          <w:rFonts w:ascii="Times New Roman" w:hAnsi="Times New Roman" w:eastAsia="楷体"/>
          <w:sz w:val="32"/>
          <w:szCs w:val="32"/>
          <w:lang w:eastAsia="zh-CN"/>
        </w:rPr>
      </w:pPr>
      <w:r>
        <w:rPr>
          <w:rFonts w:hint="eastAsia" w:ascii="Times New Roman" w:hAnsi="Times New Roman" w:eastAsia="楷体" w:cs="Times New Roman"/>
          <w:b/>
          <w:bCs/>
          <w:sz w:val="24"/>
          <w:szCs w:val="24"/>
          <w:lang w:eastAsia="zh-CN"/>
        </w:rPr>
        <w:t>1</w:t>
      </w:r>
      <w:r>
        <w:rPr>
          <w:rFonts w:ascii="Times New Roman" w:hAnsi="Times New Roman" w:eastAsia="楷体" w:cs="Times New Roman"/>
          <w:b/>
          <w:bCs/>
          <w:sz w:val="24"/>
          <w:szCs w:val="24"/>
          <w:lang w:eastAsia="zh-CN"/>
        </w:rPr>
        <w:t>.0.2</w:t>
      </w:r>
      <w:r>
        <w:rPr>
          <w:rFonts w:ascii="Times New Roman" w:hAnsi="Times New Roman" w:eastAsia="楷体"/>
          <w:sz w:val="32"/>
          <w:szCs w:val="32"/>
          <w:lang w:eastAsia="zh-CN"/>
        </w:rPr>
        <w:t xml:space="preserve"> </w:t>
      </w:r>
      <w:r>
        <w:rPr>
          <w:rFonts w:hint="eastAsia" w:ascii="Times New Roman" w:hAnsi="Times New Roman"/>
          <w:sz w:val="24"/>
          <w:szCs w:val="24"/>
          <w:lang w:eastAsia="zh-CN"/>
        </w:rPr>
        <w:t>规定了安全性评估的术语和定义、安全性评估周期及评估分级、桥梁安全性评估要求、桥梁安全性评估程序、桥梁安全性评估等级、桥梁安全性评估成果、桥梁安全性档案管理、桥梁影响性评估、桥梁影响性评估成果等要求。</w:t>
      </w:r>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1.0.3</w:t>
      </w:r>
      <w:r>
        <w:rPr>
          <w:rFonts w:ascii="Times New Roman" w:hAnsi="Times New Roman" w:eastAsia="楷体"/>
          <w:sz w:val="32"/>
          <w:szCs w:val="32"/>
          <w:lang w:eastAsia="zh-CN"/>
        </w:rPr>
        <w:t xml:space="preserve"> </w:t>
      </w:r>
      <w:r>
        <w:rPr>
          <w:rFonts w:hint="eastAsia" w:ascii="Times New Roman" w:hAnsi="Times New Roman"/>
          <w:sz w:val="24"/>
          <w:szCs w:val="24"/>
          <w:lang w:eastAsia="zh-CN"/>
        </w:rPr>
        <w:t>本标准适用于已竣工验收交付使用的城市桥梁安全性评估。</w:t>
      </w:r>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1</w:t>
      </w:r>
      <w:r>
        <w:rPr>
          <w:rFonts w:hint="eastAsia" w:ascii="Times New Roman" w:hAnsi="Times New Roman" w:eastAsia="楷体" w:cs="Times New Roman"/>
          <w:b/>
          <w:bCs/>
          <w:sz w:val="24"/>
          <w:szCs w:val="24"/>
          <w:lang w:eastAsia="zh-CN"/>
        </w:rPr>
        <w:t>.</w:t>
      </w:r>
      <w:r>
        <w:rPr>
          <w:rFonts w:ascii="Times New Roman" w:hAnsi="Times New Roman" w:eastAsia="楷体" w:cs="Times New Roman"/>
          <w:b/>
          <w:bCs/>
          <w:sz w:val="24"/>
          <w:szCs w:val="24"/>
          <w:lang w:eastAsia="zh-CN"/>
        </w:rPr>
        <w:t>0.4</w:t>
      </w:r>
      <w:r>
        <w:rPr>
          <w:rFonts w:ascii="Times New Roman" w:hAnsi="Times New Roman" w:eastAsia="楷体"/>
          <w:sz w:val="32"/>
          <w:szCs w:val="32"/>
          <w:lang w:eastAsia="zh-CN"/>
        </w:rPr>
        <w:t xml:space="preserve"> </w:t>
      </w:r>
      <w:r>
        <w:rPr>
          <w:rFonts w:hint="eastAsia" w:ascii="Times New Roman" w:hAnsi="Times New Roman"/>
          <w:sz w:val="24"/>
          <w:szCs w:val="24"/>
          <w:lang w:eastAsia="zh-CN"/>
        </w:rPr>
        <w:t>城市桥梁的安全性评估除应符合本标准外，尚应符合国家现行相关标准的规定。</w:t>
      </w:r>
    </w:p>
    <w:p>
      <w:pPr>
        <w:ind w:firstLine="640" w:firstLineChars="200"/>
        <w:rPr>
          <w:rFonts w:ascii="Times New Roman" w:hAnsi="Times New Roman" w:eastAsia="楷体"/>
          <w:i/>
          <w:iCs/>
          <w:sz w:val="32"/>
          <w:szCs w:val="32"/>
          <w:lang w:eastAsia="zh-CN"/>
        </w:rPr>
      </w:pPr>
      <w:r>
        <w:rPr>
          <w:rFonts w:ascii="Times New Roman" w:hAnsi="Times New Roman" w:eastAsia="楷体"/>
          <w:i/>
          <w:iCs/>
          <w:sz w:val="32"/>
          <w:szCs w:val="32"/>
          <w:lang w:eastAsia="zh-CN"/>
        </w:rPr>
        <w:br w:type="page"/>
      </w:r>
    </w:p>
    <w:p>
      <w:pPr>
        <w:pStyle w:val="3"/>
        <w:spacing w:before="0" w:after="0"/>
        <w:jc w:val="center"/>
        <w:rPr>
          <w:rFonts w:ascii="Times New Roman" w:hAnsi="Times New Roman"/>
          <w:sz w:val="32"/>
          <w:szCs w:val="32"/>
          <w:lang w:eastAsia="zh-CN"/>
        </w:rPr>
      </w:pPr>
      <w:bookmarkStart w:id="3" w:name="_Toc130119638"/>
      <w:bookmarkStart w:id="4" w:name="_Toc131088925"/>
      <w:r>
        <w:rPr>
          <w:rFonts w:hint="eastAsia" w:ascii="Times New Roman" w:hAnsi="Times New Roman" w:cs="Times New Roman"/>
          <w:sz w:val="32"/>
          <w:szCs w:val="32"/>
          <w:lang w:eastAsia="zh-CN"/>
        </w:rPr>
        <w:t>2</w:t>
      </w:r>
      <w:r>
        <w:rPr>
          <w:rFonts w:ascii="Times New Roman" w:hAnsi="Times New Roman"/>
          <w:sz w:val="32"/>
          <w:szCs w:val="32"/>
          <w:lang w:eastAsia="zh-CN"/>
        </w:rPr>
        <w:t xml:space="preserve">  </w:t>
      </w:r>
      <w:r>
        <w:rPr>
          <w:rFonts w:hint="eastAsia" w:ascii="Times New Roman" w:hAnsi="Times New Roman"/>
          <w:sz w:val="32"/>
          <w:szCs w:val="32"/>
          <w:lang w:eastAsia="zh-CN"/>
        </w:rPr>
        <w:t>术语</w:t>
      </w:r>
      <w:bookmarkEnd w:id="3"/>
      <w:r>
        <w:rPr>
          <w:rFonts w:hint="eastAsia" w:ascii="Times New Roman" w:hAnsi="Times New Roman"/>
          <w:sz w:val="32"/>
          <w:szCs w:val="32"/>
          <w:lang w:eastAsia="zh-CN"/>
        </w:rPr>
        <w:t>和代号</w:t>
      </w:r>
      <w:bookmarkEnd w:id="4"/>
    </w:p>
    <w:p>
      <w:pPr>
        <w:pStyle w:val="4"/>
        <w:spacing w:before="0" w:after="0" w:line="360" w:lineRule="auto"/>
        <w:jc w:val="center"/>
        <w:rPr>
          <w:rFonts w:ascii="Times New Roman" w:hAnsi="Times New Roman" w:eastAsia="黑体"/>
          <w:sz w:val="36"/>
          <w:szCs w:val="36"/>
          <w:lang w:eastAsia="zh-CN"/>
        </w:rPr>
      </w:pPr>
      <w:bookmarkStart w:id="5" w:name="_Toc131088926"/>
      <w:r>
        <w:rPr>
          <w:rFonts w:hint="eastAsia" w:ascii="Times New Roman" w:hAnsi="Times New Roman" w:eastAsia="宋体" w:cs="Times New Roman"/>
          <w:kern w:val="44"/>
          <w:sz w:val="28"/>
          <w:szCs w:val="28"/>
          <w:lang w:eastAsia="zh-CN"/>
        </w:rPr>
        <w:t>2</w:t>
      </w:r>
      <w:r>
        <w:rPr>
          <w:rFonts w:ascii="Times New Roman" w:hAnsi="Times New Roman" w:eastAsia="宋体" w:cs="Times New Roman"/>
          <w:kern w:val="44"/>
          <w:sz w:val="28"/>
          <w:szCs w:val="28"/>
          <w:lang w:eastAsia="zh-CN"/>
        </w:rPr>
        <w:t>.1</w:t>
      </w:r>
      <w:r>
        <w:rPr>
          <w:rFonts w:ascii="Times New Roman" w:hAnsi="Times New Roman" w:eastAsia="黑体"/>
          <w:sz w:val="36"/>
          <w:szCs w:val="36"/>
          <w:lang w:eastAsia="zh-CN"/>
        </w:rPr>
        <w:t xml:space="preserve"> </w:t>
      </w:r>
      <w:r>
        <w:rPr>
          <w:rFonts w:hint="eastAsia" w:ascii="Times New Roman" w:hAnsi="Times New Roman" w:eastAsia="宋体" w:cs="宋体"/>
          <w:kern w:val="44"/>
          <w:sz w:val="28"/>
          <w:szCs w:val="28"/>
          <w:lang w:eastAsia="zh-CN"/>
        </w:rPr>
        <w:t>术语</w:t>
      </w:r>
      <w:bookmarkEnd w:id="5"/>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w:t>
      </w:r>
      <w:r>
        <w:rPr>
          <w:rFonts w:hint="eastAsia" w:ascii="Times New Roman" w:hAnsi="Times New Roman" w:eastAsia="楷体" w:cs="Times New Roman"/>
          <w:b/>
          <w:bCs/>
          <w:sz w:val="28"/>
          <w:szCs w:val="28"/>
          <w:lang w:eastAsia="zh-CN"/>
        </w:rPr>
        <w:t>1</w:t>
      </w:r>
      <w:r>
        <w:rPr>
          <w:rFonts w:ascii="Times New Roman" w:hAnsi="Times New Roman" w:eastAsia="楷体" w:cs="Times New Roman"/>
          <w:b/>
          <w:bCs/>
          <w:sz w:val="28"/>
          <w:szCs w:val="28"/>
          <w:lang w:eastAsia="zh-CN"/>
        </w:rPr>
        <w:t xml:space="preserve"> </w:t>
      </w:r>
      <w:r>
        <w:rPr>
          <w:rFonts w:hint="eastAsia" w:ascii="Times New Roman" w:hAnsi="Times New Roman" w:eastAsia="楷体"/>
          <w:b/>
          <w:bCs/>
          <w:sz w:val="32"/>
          <w:szCs w:val="32"/>
          <w:lang w:eastAsia="zh-CN"/>
        </w:rPr>
        <w:t xml:space="preserve"> </w:t>
      </w:r>
      <w:r>
        <w:rPr>
          <w:rFonts w:hint="eastAsia" w:ascii="Times New Roman" w:hAnsi="Times New Roman"/>
          <w:sz w:val="24"/>
          <w:szCs w:val="24"/>
          <w:lang w:eastAsia="zh-CN"/>
        </w:rPr>
        <w:t>城市桥梁</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城镇规划范围内运营中的城镇道路上纳入城市桥梁管辖范围内的所有桥梁（轨道专用桥除外）。</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w:t>
      </w: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 xml:space="preserve"> </w:t>
      </w:r>
      <w:r>
        <w:rPr>
          <w:rFonts w:hint="eastAsia" w:ascii="Times New Roman" w:hAnsi="Times New Roman" w:eastAsia="楷体"/>
          <w:b/>
          <w:bCs/>
          <w:sz w:val="32"/>
          <w:szCs w:val="32"/>
          <w:lang w:eastAsia="zh-CN"/>
        </w:rPr>
        <w:t xml:space="preserve"> </w:t>
      </w:r>
      <w:r>
        <w:rPr>
          <w:rFonts w:hint="eastAsia" w:ascii="Times New Roman" w:hAnsi="Times New Roman"/>
          <w:sz w:val="24"/>
          <w:szCs w:val="24"/>
          <w:lang w:eastAsia="zh-CN"/>
        </w:rPr>
        <w:t>城市桥梁安全性评估</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运营中的桥梁依据结构定期检测或特殊检测结果，分析桥梁结构当前的工作状态，并与相应的临界状态进行比较分析，确定其安全等级的活动。</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w:t>
      </w:r>
      <w:r>
        <w:rPr>
          <w:rFonts w:hint="eastAsia" w:ascii="Times New Roman" w:hAnsi="Times New Roman" w:eastAsia="楷体" w:cs="Times New Roman"/>
          <w:b/>
          <w:bCs/>
          <w:sz w:val="28"/>
          <w:szCs w:val="28"/>
          <w:lang w:eastAsia="zh-CN"/>
        </w:rPr>
        <w:t>3</w:t>
      </w:r>
      <w:r>
        <w:rPr>
          <w:rFonts w:ascii="Times New Roman" w:hAnsi="Times New Roman" w:eastAsia="楷体" w:cs="Times New Roman"/>
          <w:b/>
          <w:bCs/>
          <w:sz w:val="28"/>
          <w:szCs w:val="28"/>
          <w:lang w:eastAsia="zh-CN"/>
        </w:rPr>
        <w:t xml:space="preserve"> </w:t>
      </w:r>
      <w:r>
        <w:rPr>
          <w:rFonts w:hint="eastAsia" w:ascii="Times New Roman" w:hAnsi="Times New Roman" w:eastAsia="楷体"/>
          <w:b/>
          <w:bCs/>
          <w:sz w:val="32"/>
          <w:szCs w:val="32"/>
          <w:lang w:eastAsia="zh-CN"/>
        </w:rPr>
        <w:t xml:space="preserve"> </w:t>
      </w:r>
      <w:r>
        <w:rPr>
          <w:rFonts w:hint="eastAsia" w:ascii="Times New Roman" w:hAnsi="Times New Roman"/>
          <w:sz w:val="24"/>
          <w:szCs w:val="24"/>
          <w:lang w:eastAsia="zh-CN"/>
        </w:rPr>
        <w:t>安全性评估周期</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Ⅰ类</w:t>
      </w:r>
      <w:r>
        <w:rPr>
          <w:rFonts w:ascii="Times New Roman" w:hAnsi="Times New Roman" w:cs="Times New Roman"/>
          <w:sz w:val="24"/>
          <w:szCs w:val="24"/>
          <w:lang w:eastAsia="zh-CN"/>
        </w:rPr>
        <w:t>~</w:t>
      </w:r>
      <w:r>
        <w:rPr>
          <w:rFonts w:hint="eastAsia" w:ascii="Times New Roman" w:hAnsi="Times New Roman"/>
          <w:sz w:val="24"/>
          <w:szCs w:val="24"/>
          <w:lang w:eastAsia="zh-CN"/>
        </w:rPr>
        <w:t>Ⅴ类养护桥梁需进行桥梁安全性评估的时限。</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w:t>
      </w:r>
      <w:r>
        <w:rPr>
          <w:rFonts w:hint="eastAsia" w:ascii="Times New Roman" w:hAnsi="Times New Roman" w:eastAsia="楷体" w:cs="Times New Roman"/>
          <w:b/>
          <w:bCs/>
          <w:sz w:val="28"/>
          <w:szCs w:val="28"/>
          <w:lang w:eastAsia="zh-CN"/>
        </w:rPr>
        <w:t xml:space="preserve">4 </w:t>
      </w:r>
      <w:r>
        <w:rPr>
          <w:rFonts w:ascii="Times New Roman" w:hAnsi="Times New Roman" w:eastAsia="楷体"/>
          <w:b/>
          <w:bCs/>
          <w:sz w:val="32"/>
          <w:szCs w:val="32"/>
          <w:lang w:eastAsia="zh-CN"/>
        </w:rPr>
        <w:t xml:space="preserve"> </w:t>
      </w:r>
      <w:r>
        <w:rPr>
          <w:rFonts w:hint="eastAsia" w:ascii="Times New Roman" w:hAnsi="Times New Roman"/>
          <w:sz w:val="24"/>
          <w:szCs w:val="24"/>
          <w:lang w:eastAsia="zh-CN"/>
        </w:rPr>
        <w:t>桥梁安全性评估分级</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根据桥梁在城市道路系统中地位的重要性和桥梁结构的完好状态，并结合桥梁养护管理情况，对评估工作内容和深度的等级划分。</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w:t>
      </w:r>
      <w:r>
        <w:rPr>
          <w:rFonts w:hint="eastAsia" w:ascii="Times New Roman" w:hAnsi="Times New Roman" w:eastAsia="楷体" w:cs="Times New Roman"/>
          <w:b/>
          <w:bCs/>
          <w:sz w:val="28"/>
          <w:szCs w:val="28"/>
          <w:lang w:eastAsia="zh-CN"/>
        </w:rPr>
        <w:t xml:space="preserve">5 </w:t>
      </w:r>
      <w:r>
        <w:rPr>
          <w:rFonts w:ascii="Times New Roman" w:hAnsi="Times New Roman" w:eastAsia="楷体"/>
          <w:b/>
          <w:bCs/>
          <w:sz w:val="32"/>
          <w:szCs w:val="32"/>
          <w:lang w:eastAsia="zh-CN"/>
        </w:rPr>
        <w:t xml:space="preserve"> </w:t>
      </w:r>
      <w:r>
        <w:rPr>
          <w:rFonts w:hint="eastAsia" w:ascii="Times New Roman" w:hAnsi="Times New Roman"/>
          <w:sz w:val="24"/>
          <w:szCs w:val="24"/>
          <w:lang w:eastAsia="zh-CN"/>
        </w:rPr>
        <w:t>桥梁安全三级评估</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将桥梁定期检测或特殊检测得到的当前状态与预先设计分析确定的容许状态进行对比，分析结构安全的方法。</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1.6</w:t>
      </w:r>
      <w:r>
        <w:rPr>
          <w:rFonts w:hint="eastAsia" w:ascii="Times New Roman" w:hAnsi="Times New Roman" w:eastAsia="楷体" w:cs="Times New Roman"/>
          <w:b/>
          <w:bCs/>
          <w:sz w:val="28"/>
          <w:szCs w:val="28"/>
          <w:lang w:eastAsia="zh-CN"/>
        </w:rPr>
        <w:t xml:space="preserve"> </w:t>
      </w:r>
      <w:r>
        <w:rPr>
          <w:rFonts w:ascii="Times New Roman" w:hAnsi="Times New Roman" w:eastAsia="楷体"/>
          <w:b/>
          <w:bCs/>
          <w:sz w:val="32"/>
          <w:szCs w:val="32"/>
          <w:lang w:eastAsia="zh-CN"/>
        </w:rPr>
        <w:t xml:space="preserve"> </w:t>
      </w:r>
      <w:r>
        <w:rPr>
          <w:rFonts w:hint="eastAsia" w:ascii="Times New Roman" w:hAnsi="Times New Roman"/>
          <w:sz w:val="24"/>
          <w:szCs w:val="24"/>
          <w:lang w:eastAsia="zh-CN"/>
        </w:rPr>
        <w:t>桥梁安全二级评估</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利用修正的桥梁结构有限元模型或训练合格的桥梁结构人工智能模型进行分析，评估桥梁结构安全状态和安全储备的方法。</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1.7</w:t>
      </w:r>
      <w:r>
        <w:rPr>
          <w:rFonts w:hint="eastAsia" w:ascii="Times New Roman" w:hAnsi="Times New Roman" w:eastAsia="楷体" w:cs="Times New Roman"/>
          <w:b/>
          <w:bCs/>
          <w:sz w:val="28"/>
          <w:szCs w:val="28"/>
          <w:lang w:eastAsia="zh-CN"/>
        </w:rPr>
        <w:t xml:space="preserve"> </w:t>
      </w:r>
      <w:r>
        <w:rPr>
          <w:rFonts w:ascii="Times New Roman" w:hAnsi="Times New Roman" w:eastAsia="楷体"/>
          <w:b/>
          <w:bCs/>
          <w:sz w:val="32"/>
          <w:szCs w:val="32"/>
          <w:lang w:eastAsia="zh-CN"/>
        </w:rPr>
        <w:t xml:space="preserve"> </w:t>
      </w:r>
      <w:r>
        <w:rPr>
          <w:rFonts w:hint="eastAsia" w:ascii="Times New Roman" w:hAnsi="Times New Roman"/>
          <w:sz w:val="24"/>
          <w:szCs w:val="24"/>
          <w:lang w:eastAsia="zh-CN"/>
        </w:rPr>
        <w:t>桥梁安全一级评估</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利用荷载试验方法对桥梁结构进行试验检测，评估桥梁结构安全状态和安全储备的方法。</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1.8</w:t>
      </w:r>
      <w:r>
        <w:rPr>
          <w:rFonts w:hint="eastAsia" w:ascii="Times New Roman" w:hAnsi="Times New Roman" w:eastAsia="楷体" w:cs="Times New Roman"/>
          <w:b/>
          <w:bCs/>
          <w:sz w:val="28"/>
          <w:szCs w:val="28"/>
          <w:lang w:eastAsia="zh-CN"/>
        </w:rPr>
        <w:t xml:space="preserve"> </w:t>
      </w:r>
      <w:r>
        <w:rPr>
          <w:rFonts w:ascii="Times New Roman" w:hAnsi="Times New Roman" w:eastAsia="楷体"/>
          <w:b/>
          <w:bCs/>
          <w:sz w:val="32"/>
          <w:szCs w:val="32"/>
          <w:lang w:eastAsia="zh-CN"/>
        </w:rPr>
        <w:t xml:space="preserve"> </w:t>
      </w:r>
      <w:r>
        <w:rPr>
          <w:rFonts w:hint="eastAsia" w:ascii="Times New Roman" w:hAnsi="Times New Roman"/>
          <w:sz w:val="24"/>
          <w:szCs w:val="24"/>
          <w:lang w:eastAsia="zh-CN"/>
        </w:rPr>
        <w:t>桥梁安全性评估等级</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桥梁安全性评估后所确定的桥梁安全级别。</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1.9</w:t>
      </w:r>
      <w:r>
        <w:rPr>
          <w:rFonts w:hint="eastAsia" w:ascii="Times New Roman" w:hAnsi="Times New Roman" w:eastAsia="楷体" w:cs="Times New Roman"/>
          <w:b/>
          <w:bCs/>
          <w:sz w:val="28"/>
          <w:szCs w:val="28"/>
          <w:lang w:eastAsia="zh-CN"/>
        </w:rPr>
        <w:t xml:space="preserve"> </w:t>
      </w:r>
      <w:r>
        <w:rPr>
          <w:rFonts w:ascii="Times New Roman" w:hAnsi="Times New Roman" w:eastAsia="楷体"/>
          <w:b/>
          <w:bCs/>
          <w:sz w:val="32"/>
          <w:szCs w:val="32"/>
          <w:lang w:eastAsia="zh-CN"/>
        </w:rPr>
        <w:t xml:space="preserve"> </w:t>
      </w:r>
      <w:r>
        <w:rPr>
          <w:rFonts w:hint="eastAsia" w:ascii="Times New Roman" w:hAnsi="Times New Roman"/>
          <w:sz w:val="24"/>
          <w:szCs w:val="24"/>
          <w:lang w:eastAsia="zh-CN"/>
        </w:rPr>
        <w:t>桥梁影响性评估</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就建设或其他作业行为可能对桥梁安全或使用造成影响的分析和评估。</w:t>
      </w:r>
    </w:p>
    <w:p>
      <w:pPr>
        <w:spacing w:line="360" w:lineRule="auto"/>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1.10</w:t>
      </w:r>
      <w:r>
        <w:rPr>
          <w:rFonts w:hint="eastAsia" w:ascii="Times New Roman" w:hAnsi="Times New Roman" w:eastAsia="楷体" w:cs="Times New Roman"/>
          <w:b/>
          <w:bCs/>
          <w:sz w:val="28"/>
          <w:szCs w:val="28"/>
          <w:lang w:eastAsia="zh-CN"/>
        </w:rPr>
        <w:t xml:space="preserve"> </w:t>
      </w:r>
      <w:r>
        <w:rPr>
          <w:rFonts w:ascii="Times New Roman" w:hAnsi="Times New Roman" w:eastAsia="楷体"/>
          <w:b/>
          <w:bCs/>
          <w:sz w:val="32"/>
          <w:szCs w:val="32"/>
          <w:lang w:eastAsia="zh-CN"/>
        </w:rPr>
        <w:t xml:space="preserve"> </w:t>
      </w:r>
      <w:r>
        <w:rPr>
          <w:rFonts w:hint="eastAsia" w:ascii="Times New Roman" w:hAnsi="Times New Roman"/>
          <w:sz w:val="24"/>
          <w:szCs w:val="24"/>
          <w:lang w:eastAsia="zh-CN"/>
        </w:rPr>
        <w:t>桥梁影响区域</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桥梁保护区及施工作业对桥梁产生不利影响的区域。</w:t>
      </w:r>
    </w:p>
    <w:p>
      <w:pPr>
        <w:pStyle w:val="4"/>
        <w:spacing w:before="0" w:after="0"/>
        <w:jc w:val="center"/>
        <w:rPr>
          <w:rFonts w:ascii="Times New Roman" w:hAnsi="Times New Roman" w:eastAsia="黑体"/>
          <w:sz w:val="36"/>
          <w:szCs w:val="36"/>
          <w:lang w:eastAsia="zh-CN"/>
        </w:rPr>
      </w:pPr>
      <w:bookmarkStart w:id="6" w:name="_Toc131088927"/>
      <w:r>
        <w:rPr>
          <w:rFonts w:hint="eastAsia" w:ascii="Times New Roman" w:hAnsi="Times New Roman" w:eastAsia="宋体" w:cs="Times New Roman"/>
          <w:kern w:val="44"/>
          <w:sz w:val="28"/>
          <w:szCs w:val="28"/>
          <w:lang w:eastAsia="zh-CN"/>
        </w:rPr>
        <w:t>2</w:t>
      </w:r>
      <w:r>
        <w:rPr>
          <w:rFonts w:ascii="Times New Roman" w:hAnsi="Times New Roman" w:eastAsia="宋体" w:cs="Times New Roman"/>
          <w:kern w:val="44"/>
          <w:sz w:val="28"/>
          <w:szCs w:val="28"/>
          <w:lang w:eastAsia="zh-CN"/>
        </w:rPr>
        <w:t>.2</w:t>
      </w:r>
      <w:r>
        <w:rPr>
          <w:rFonts w:hint="eastAsia" w:ascii="Times New Roman" w:hAnsi="Times New Roman" w:eastAsia="黑体"/>
          <w:sz w:val="36"/>
          <w:szCs w:val="36"/>
          <w:lang w:eastAsia="zh-CN"/>
        </w:rPr>
        <w:t xml:space="preserve"> </w:t>
      </w:r>
      <w:r>
        <w:rPr>
          <w:rFonts w:hint="eastAsia" w:ascii="Times New Roman" w:hAnsi="Times New Roman" w:eastAsia="宋体" w:cs="宋体"/>
          <w:kern w:val="44"/>
          <w:sz w:val="28"/>
          <w:szCs w:val="28"/>
          <w:lang w:eastAsia="zh-CN"/>
        </w:rPr>
        <w:t>代号</w:t>
      </w:r>
      <w:bookmarkEnd w:id="6"/>
    </w:p>
    <w:p>
      <w:pPr>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2.1</w:t>
      </w:r>
      <w:r>
        <w:rPr>
          <w:rFonts w:hint="eastAsia" w:ascii="Times New Roman" w:hAnsi="Times New Roman" w:eastAsia="楷体"/>
          <w:b/>
          <w:bCs/>
          <w:sz w:val="32"/>
          <w:szCs w:val="32"/>
          <w:lang w:eastAsia="zh-CN"/>
        </w:rPr>
        <w:t xml:space="preserve"> </w:t>
      </w:r>
      <w:r>
        <w:rPr>
          <w:rFonts w:ascii="Times New Roman" w:hAnsi="Times New Roman" w:eastAsia="楷体"/>
          <w:b/>
          <w:bCs/>
          <w:sz w:val="32"/>
          <w:szCs w:val="32"/>
          <w:lang w:eastAsia="zh-CN"/>
        </w:rPr>
        <w:t xml:space="preserve"> </w:t>
      </w:r>
      <w:r>
        <w:rPr>
          <w:rFonts w:ascii="Times New Roman" w:hAnsi="Times New Roman" w:eastAsia="楷体" w:cs="Times New Roman"/>
          <w:b/>
          <w:bCs/>
          <w:sz w:val="28"/>
          <w:szCs w:val="28"/>
          <w:lang w:eastAsia="zh-CN"/>
        </w:rPr>
        <w:t>BCI （Bridge Condition Index）</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Ⅱ、Ⅲ、Ⅳ、Ⅴ类桥梁状况指数，以表征桥梁结构的完好程度。</w:t>
      </w:r>
    </w:p>
    <w:p>
      <w:pPr>
        <w:rPr>
          <w:rFonts w:ascii="Times New Roman" w:hAnsi="Times New Roman" w:eastAsia="楷体"/>
          <w:b/>
          <w:bCs/>
          <w:sz w:val="32"/>
          <w:szCs w:val="32"/>
          <w:lang w:eastAsia="zh-CN"/>
        </w:rPr>
      </w:pPr>
      <w:r>
        <w:rPr>
          <w:rFonts w:hint="eastAsia" w:ascii="Times New Roman" w:hAnsi="Times New Roman" w:eastAsia="楷体" w:cs="Times New Roman"/>
          <w:b/>
          <w:bCs/>
          <w:sz w:val="28"/>
          <w:szCs w:val="28"/>
          <w:lang w:eastAsia="zh-CN"/>
        </w:rPr>
        <w:t>2.</w:t>
      </w:r>
      <w:r>
        <w:rPr>
          <w:rFonts w:ascii="Times New Roman" w:hAnsi="Times New Roman" w:eastAsia="楷体" w:cs="Times New Roman"/>
          <w:b/>
          <w:bCs/>
          <w:sz w:val="28"/>
          <w:szCs w:val="28"/>
          <w:lang w:eastAsia="zh-CN"/>
        </w:rPr>
        <w:t>2.2</w:t>
      </w:r>
      <w:r>
        <w:rPr>
          <w:rFonts w:hint="eastAsia" w:ascii="Times New Roman" w:hAnsi="Times New Roman" w:eastAsia="楷体"/>
          <w:b/>
          <w:bCs/>
          <w:sz w:val="32"/>
          <w:szCs w:val="32"/>
          <w:lang w:eastAsia="zh-CN"/>
        </w:rPr>
        <w:t xml:space="preserve"> </w:t>
      </w:r>
      <w:r>
        <w:rPr>
          <w:rFonts w:ascii="Times New Roman" w:hAnsi="Times New Roman" w:eastAsia="楷体"/>
          <w:b/>
          <w:bCs/>
          <w:sz w:val="32"/>
          <w:szCs w:val="32"/>
          <w:lang w:eastAsia="zh-CN"/>
        </w:rPr>
        <w:t xml:space="preserve"> </w:t>
      </w:r>
      <w:r>
        <w:rPr>
          <w:rFonts w:ascii="Times New Roman" w:hAnsi="Times New Roman" w:eastAsia="楷体" w:cs="Times New Roman"/>
          <w:b/>
          <w:bCs/>
          <w:sz w:val="28"/>
          <w:szCs w:val="28"/>
          <w:lang w:eastAsia="zh-CN"/>
        </w:rPr>
        <w:t>Dr</w:t>
      </w:r>
      <w:r>
        <w:rPr>
          <w:rFonts w:hint="eastAsia" w:ascii="Times New Roman" w:hAnsi="Times New Roman" w:eastAsia="楷体" w:cs="ItalicT"/>
          <w:b/>
          <w:bCs/>
          <w:sz w:val="32"/>
          <w:szCs w:val="32"/>
          <w:lang w:eastAsia="zh-CN"/>
        </w:rPr>
        <w:t xml:space="preserve"> </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Ⅰ类桥梁状况指数，桥梁总体技术状况评分（0</w:t>
      </w:r>
      <w:r>
        <w:rPr>
          <w:rFonts w:ascii="Times New Roman" w:hAnsi="Times New Roman" w:cs="Times New Roman"/>
          <w:sz w:val="24"/>
          <w:szCs w:val="24"/>
          <w:lang w:eastAsia="zh-CN"/>
        </w:rPr>
        <w:t>~</w:t>
      </w:r>
      <w:r>
        <w:rPr>
          <w:rFonts w:ascii="Times New Roman" w:hAnsi="Times New Roman"/>
          <w:sz w:val="24"/>
          <w:szCs w:val="24"/>
          <w:lang w:eastAsia="zh-CN"/>
        </w:rPr>
        <w:t>100</w:t>
      </w:r>
      <w:r>
        <w:rPr>
          <w:rFonts w:hint="eastAsia" w:ascii="Times New Roman" w:hAnsi="Times New Roman"/>
          <w:sz w:val="24"/>
          <w:szCs w:val="24"/>
          <w:lang w:eastAsia="zh-CN"/>
        </w:rPr>
        <w:t>），以表征桥梁结构的技术状况。</w:t>
      </w:r>
    </w:p>
    <w:p>
      <w:pPr>
        <w:rPr>
          <w:rFonts w:ascii="Times New Roman" w:hAnsi="Times New Roman" w:eastAsia="楷体"/>
          <w:sz w:val="32"/>
          <w:szCs w:val="32"/>
          <w:lang w:eastAsia="zh-CN"/>
        </w:rPr>
      </w:pPr>
    </w:p>
    <w:p>
      <w:pPr>
        <w:rPr>
          <w:rFonts w:ascii="Times New Roman" w:hAnsi="Times New Roman" w:eastAsia="楷体"/>
          <w:i/>
          <w:iCs/>
          <w:sz w:val="32"/>
          <w:szCs w:val="32"/>
          <w:lang w:eastAsia="zh-CN"/>
        </w:rPr>
      </w:pPr>
    </w:p>
    <w:p>
      <w:pPr>
        <w:widowControl/>
        <w:autoSpaceDE/>
        <w:autoSpaceDN/>
        <w:rPr>
          <w:rFonts w:ascii="Times New Roman" w:hAnsi="Times New Roman" w:eastAsia="楷体"/>
          <w:i/>
          <w:iCs/>
          <w:sz w:val="32"/>
          <w:szCs w:val="32"/>
          <w:lang w:eastAsia="zh-CN"/>
        </w:rPr>
      </w:pPr>
      <w:r>
        <w:rPr>
          <w:rFonts w:ascii="Times New Roman" w:hAnsi="Times New Roman" w:eastAsia="楷体"/>
          <w:i/>
          <w:iCs/>
          <w:sz w:val="32"/>
          <w:szCs w:val="32"/>
          <w:lang w:eastAsia="zh-CN"/>
        </w:rPr>
        <w:br w:type="page"/>
      </w:r>
    </w:p>
    <w:p>
      <w:pPr>
        <w:pStyle w:val="3"/>
        <w:spacing w:before="0" w:after="0"/>
        <w:jc w:val="center"/>
        <w:rPr>
          <w:rFonts w:ascii="Times New Roman" w:hAnsi="Times New Roman" w:eastAsia="黑体"/>
          <w:sz w:val="36"/>
          <w:szCs w:val="36"/>
          <w:lang w:eastAsia="zh-CN"/>
        </w:rPr>
      </w:pPr>
      <w:bookmarkStart w:id="7" w:name="_Toc130119639"/>
      <w:bookmarkStart w:id="8" w:name="_Toc131088928"/>
      <w:r>
        <w:rPr>
          <w:rFonts w:hint="eastAsia" w:ascii="Times New Roman" w:hAnsi="Times New Roman" w:cs="Times New Roman"/>
          <w:sz w:val="32"/>
          <w:szCs w:val="32"/>
          <w:lang w:eastAsia="zh-CN"/>
        </w:rPr>
        <w:t>3</w:t>
      </w:r>
      <w:r>
        <w:rPr>
          <w:rFonts w:ascii="Times New Roman" w:hAnsi="Times New Roman" w:eastAsia="黑体"/>
          <w:sz w:val="36"/>
          <w:szCs w:val="36"/>
          <w:lang w:eastAsia="zh-CN"/>
        </w:rPr>
        <w:t xml:space="preserve">  </w:t>
      </w:r>
      <w:bookmarkEnd w:id="7"/>
      <w:r>
        <w:rPr>
          <w:rFonts w:hint="eastAsia" w:ascii="Times New Roman" w:hAnsi="Times New Roman"/>
          <w:sz w:val="32"/>
          <w:szCs w:val="32"/>
          <w:lang w:eastAsia="zh-CN"/>
        </w:rPr>
        <w:t>规范性引用文件</w:t>
      </w:r>
      <w:bookmarkEnd w:id="8"/>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1</w:t>
      </w:r>
      <w:r>
        <w:rPr>
          <w:rFonts w:ascii="Times New Roman" w:hAnsi="Times New Roman" w:eastAsia="楷体"/>
          <w:sz w:val="32"/>
          <w:szCs w:val="32"/>
          <w:lang w:eastAsia="zh-CN"/>
        </w:rPr>
        <w:t xml:space="preserve"> </w:t>
      </w:r>
      <w:r>
        <w:rPr>
          <w:rFonts w:ascii="Times New Roman" w:hAnsi="Times New Roman"/>
          <w:sz w:val="24"/>
          <w:szCs w:val="24"/>
          <w:lang w:eastAsia="zh-CN"/>
        </w:rPr>
        <w:t>《建筑与桥梁结构监测技术规范》</w:t>
      </w:r>
      <w:r>
        <w:rPr>
          <w:rFonts w:ascii="Times New Roman" w:hAnsi="Times New Roman" w:eastAsia="楷体" w:cs="Times New Roman"/>
          <w:sz w:val="24"/>
          <w:szCs w:val="24"/>
          <w:lang w:eastAsia="zh-CN"/>
        </w:rPr>
        <w:t>GB 50982;</w:t>
      </w:r>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2</w:t>
      </w:r>
      <w:r>
        <w:rPr>
          <w:rFonts w:ascii="Times New Roman" w:hAnsi="Times New Roman" w:eastAsia="楷体"/>
          <w:sz w:val="32"/>
          <w:szCs w:val="32"/>
          <w:lang w:eastAsia="zh-CN"/>
        </w:rPr>
        <w:t xml:space="preserve"> </w:t>
      </w:r>
      <w:r>
        <w:rPr>
          <w:rFonts w:ascii="Times New Roman" w:hAnsi="Times New Roman"/>
          <w:sz w:val="24"/>
          <w:szCs w:val="24"/>
          <w:lang w:eastAsia="zh-CN"/>
        </w:rPr>
        <w:t>《城市桥梁检测与评定技术规范》</w:t>
      </w:r>
      <w:r>
        <w:rPr>
          <w:rFonts w:ascii="Times New Roman" w:hAnsi="Times New Roman" w:eastAsia="楷体" w:cs="Times New Roman"/>
          <w:sz w:val="24"/>
          <w:szCs w:val="24"/>
          <w:lang w:eastAsia="zh-CN"/>
        </w:rPr>
        <w:t>CJJ/T 233;</w:t>
      </w:r>
    </w:p>
    <w:p>
      <w:pPr>
        <w:spacing w:line="360" w:lineRule="auto"/>
        <w:rPr>
          <w:rFonts w:ascii="Times New Roman" w:hAnsi="Times New Roman" w:eastAsia="楷体" w:cs="Times New Roman"/>
          <w:sz w:val="24"/>
          <w:szCs w:val="24"/>
          <w:lang w:eastAsia="zh-CN"/>
        </w:rPr>
      </w:pPr>
      <w:r>
        <w:rPr>
          <w:rFonts w:ascii="Times New Roman" w:hAnsi="Times New Roman" w:eastAsia="楷体" w:cs="Times New Roman"/>
          <w:b/>
          <w:bCs/>
          <w:sz w:val="24"/>
          <w:szCs w:val="24"/>
          <w:lang w:eastAsia="zh-CN"/>
        </w:rPr>
        <w:t>3</w:t>
      </w:r>
      <w:r>
        <w:rPr>
          <w:rFonts w:ascii="Times New Roman" w:hAnsi="Times New Roman" w:eastAsia="楷体"/>
          <w:sz w:val="32"/>
          <w:szCs w:val="32"/>
          <w:lang w:eastAsia="zh-CN"/>
        </w:rPr>
        <w:t xml:space="preserve"> </w:t>
      </w:r>
      <w:r>
        <w:rPr>
          <w:rFonts w:ascii="Times New Roman" w:hAnsi="Times New Roman"/>
          <w:sz w:val="24"/>
          <w:szCs w:val="24"/>
          <w:lang w:eastAsia="zh-CN"/>
        </w:rPr>
        <w:t>《城市桥梁养护技术标准》</w:t>
      </w:r>
      <w:r>
        <w:rPr>
          <w:rFonts w:ascii="Times New Roman" w:hAnsi="Times New Roman" w:eastAsia="楷体" w:cs="Times New Roman"/>
          <w:sz w:val="24"/>
          <w:szCs w:val="24"/>
          <w:lang w:eastAsia="zh-CN"/>
        </w:rPr>
        <w:t>CJJ 99;</w:t>
      </w:r>
    </w:p>
    <w:p>
      <w:pPr>
        <w:spacing w:line="360" w:lineRule="auto"/>
        <w:rPr>
          <w:rFonts w:ascii="Times New Roman" w:hAnsi="Times New Roman" w:eastAsia="楷体" w:cs="Times New Roman"/>
          <w:sz w:val="24"/>
          <w:szCs w:val="24"/>
          <w:lang w:eastAsia="zh-CN"/>
        </w:rPr>
      </w:pPr>
      <w:r>
        <w:rPr>
          <w:rFonts w:hint="eastAsia" w:ascii="Times New Roman" w:hAnsi="Times New Roman" w:eastAsia="楷体" w:cs="Times New Roman"/>
          <w:b/>
          <w:bCs/>
          <w:sz w:val="24"/>
          <w:szCs w:val="24"/>
          <w:lang w:eastAsia="zh-CN"/>
        </w:rPr>
        <w:t>4</w:t>
      </w:r>
      <w:r>
        <w:rPr>
          <w:rFonts w:ascii="Times New Roman" w:hAnsi="Times New Roman" w:eastAsia="楷体"/>
          <w:sz w:val="32"/>
          <w:szCs w:val="32"/>
          <w:lang w:eastAsia="zh-CN"/>
        </w:rPr>
        <w:t xml:space="preserve"> </w:t>
      </w:r>
      <w:r>
        <w:rPr>
          <w:rFonts w:ascii="Times New Roman" w:hAnsi="Times New Roman"/>
          <w:sz w:val="24"/>
          <w:szCs w:val="24"/>
          <w:lang w:eastAsia="zh-CN"/>
        </w:rPr>
        <w:t>《公路桥梁技术状况评定标准》</w:t>
      </w:r>
      <w:r>
        <w:rPr>
          <w:rFonts w:ascii="Times New Roman" w:hAnsi="Times New Roman" w:eastAsia="楷体" w:cs="Times New Roman"/>
          <w:sz w:val="24"/>
          <w:szCs w:val="24"/>
          <w:lang w:eastAsia="zh-CN"/>
        </w:rPr>
        <w:t>JTG/T H21;</w:t>
      </w:r>
    </w:p>
    <w:p>
      <w:pPr>
        <w:spacing w:line="360" w:lineRule="auto"/>
        <w:rPr>
          <w:rFonts w:ascii="Times New Roman" w:hAnsi="Times New Roman" w:eastAsia="楷体" w:cs="Times New Roman"/>
          <w:sz w:val="24"/>
          <w:szCs w:val="24"/>
          <w:lang w:eastAsia="zh-CN"/>
        </w:rPr>
      </w:pPr>
      <w:r>
        <w:rPr>
          <w:rFonts w:ascii="Times New Roman" w:hAnsi="Times New Roman" w:eastAsia="楷体" w:cs="Times New Roman"/>
          <w:b/>
          <w:bCs/>
          <w:sz w:val="24"/>
          <w:szCs w:val="24"/>
          <w:lang w:eastAsia="zh-CN"/>
        </w:rPr>
        <w:t>5</w:t>
      </w:r>
      <w:r>
        <w:rPr>
          <w:rFonts w:ascii="Times New Roman" w:hAnsi="Times New Roman" w:eastAsia="楷体"/>
          <w:sz w:val="32"/>
          <w:szCs w:val="32"/>
          <w:lang w:eastAsia="zh-CN"/>
        </w:rPr>
        <w:t xml:space="preserve"> </w:t>
      </w:r>
      <w:r>
        <w:rPr>
          <w:rFonts w:ascii="Times New Roman" w:hAnsi="Times New Roman"/>
          <w:sz w:val="24"/>
          <w:szCs w:val="24"/>
          <w:lang w:eastAsia="zh-CN"/>
        </w:rPr>
        <w:t>《公路桥梁承载能力检测评定规程》</w:t>
      </w:r>
      <w:r>
        <w:rPr>
          <w:rFonts w:ascii="Times New Roman" w:hAnsi="Times New Roman" w:eastAsia="楷体" w:cs="Times New Roman"/>
          <w:sz w:val="24"/>
          <w:szCs w:val="24"/>
          <w:lang w:eastAsia="zh-CN"/>
        </w:rPr>
        <w:t>JTG/T J21;</w:t>
      </w:r>
    </w:p>
    <w:p>
      <w:pPr>
        <w:spacing w:line="360" w:lineRule="auto"/>
        <w:rPr>
          <w:rFonts w:ascii="Times New Roman" w:hAnsi="Times New Roman" w:eastAsia="楷体" w:cs="Times New Roman"/>
          <w:sz w:val="24"/>
          <w:szCs w:val="24"/>
          <w:lang w:eastAsia="zh-CN"/>
        </w:rPr>
      </w:pPr>
      <w:r>
        <w:rPr>
          <w:rFonts w:hint="eastAsia" w:ascii="Times New Roman" w:hAnsi="Times New Roman" w:eastAsia="楷体" w:cs="Times New Roman"/>
          <w:b/>
          <w:bCs/>
          <w:sz w:val="24"/>
          <w:szCs w:val="24"/>
          <w:lang w:eastAsia="zh-CN"/>
        </w:rPr>
        <w:t>6</w:t>
      </w:r>
      <w:r>
        <w:rPr>
          <w:rFonts w:ascii="Times New Roman" w:hAnsi="Times New Roman" w:eastAsia="楷体"/>
          <w:sz w:val="32"/>
          <w:szCs w:val="32"/>
          <w:lang w:eastAsia="zh-CN"/>
        </w:rPr>
        <w:t xml:space="preserve"> </w:t>
      </w:r>
      <w:r>
        <w:rPr>
          <w:rFonts w:ascii="Times New Roman" w:hAnsi="Times New Roman" w:cs="Times New Roman"/>
          <w:sz w:val="24"/>
          <w:szCs w:val="24"/>
          <w:lang w:eastAsia="zh-CN"/>
        </w:rPr>
        <w:t>《公路桥梁荷载试验规程》</w:t>
      </w:r>
      <w:r>
        <w:rPr>
          <w:rFonts w:ascii="Times New Roman" w:hAnsi="Times New Roman" w:eastAsia="楷体" w:cs="Times New Roman"/>
          <w:sz w:val="24"/>
          <w:szCs w:val="24"/>
          <w:lang w:eastAsia="zh-CN"/>
        </w:rPr>
        <w:t>JTG/T J21-01;</w:t>
      </w:r>
    </w:p>
    <w:p>
      <w:pPr>
        <w:spacing w:line="360" w:lineRule="auto"/>
        <w:rPr>
          <w:rFonts w:ascii="Times New Roman" w:hAnsi="Times New Roman" w:eastAsia="楷体" w:cs="Times New Roman"/>
          <w:sz w:val="24"/>
          <w:szCs w:val="24"/>
          <w:lang w:eastAsia="zh-CN"/>
        </w:rPr>
      </w:pPr>
      <w:r>
        <w:rPr>
          <w:rFonts w:ascii="Times New Roman" w:hAnsi="Times New Roman" w:eastAsia="楷体" w:cs="Times New Roman"/>
          <w:b/>
          <w:bCs/>
          <w:sz w:val="24"/>
          <w:szCs w:val="24"/>
          <w:lang w:eastAsia="zh-CN"/>
        </w:rPr>
        <w:t>7</w:t>
      </w:r>
      <w:r>
        <w:rPr>
          <w:rFonts w:ascii="Times New Roman" w:hAnsi="Times New Roman" w:eastAsia="楷体"/>
          <w:sz w:val="32"/>
          <w:szCs w:val="32"/>
          <w:lang w:eastAsia="zh-CN"/>
        </w:rPr>
        <w:t xml:space="preserve"> </w:t>
      </w:r>
      <w:r>
        <w:rPr>
          <w:rFonts w:ascii="Times New Roman" w:hAnsi="Times New Roman" w:cs="Times New Roman"/>
          <w:sz w:val="24"/>
          <w:szCs w:val="24"/>
          <w:lang w:eastAsia="zh-CN"/>
        </w:rPr>
        <w:t>《公路桥涵养护规范》</w:t>
      </w:r>
      <w:r>
        <w:rPr>
          <w:rFonts w:ascii="Times New Roman" w:hAnsi="Times New Roman" w:eastAsia="楷体" w:cs="Times New Roman"/>
          <w:sz w:val="24"/>
          <w:szCs w:val="24"/>
          <w:lang w:eastAsia="zh-CN"/>
        </w:rPr>
        <w:t>JTG 5120;</w:t>
      </w:r>
    </w:p>
    <w:p>
      <w:pPr>
        <w:spacing w:line="360" w:lineRule="auto"/>
        <w:rPr>
          <w:rFonts w:ascii="Times New Roman" w:hAnsi="Times New Roman" w:eastAsia="楷体" w:cs="Times New Roman"/>
          <w:sz w:val="24"/>
          <w:szCs w:val="24"/>
          <w:lang w:eastAsia="zh-CN"/>
        </w:rPr>
      </w:pPr>
      <w:r>
        <w:rPr>
          <w:rFonts w:ascii="Times New Roman" w:hAnsi="Times New Roman" w:eastAsia="楷体" w:cs="Times New Roman"/>
          <w:b/>
          <w:bCs/>
          <w:sz w:val="24"/>
          <w:szCs w:val="24"/>
          <w:lang w:eastAsia="zh-CN"/>
        </w:rPr>
        <w:t>8</w:t>
      </w:r>
      <w:r>
        <w:rPr>
          <w:rFonts w:ascii="Times New Roman" w:hAnsi="Times New Roman" w:eastAsia="楷体"/>
          <w:sz w:val="32"/>
          <w:szCs w:val="32"/>
          <w:lang w:eastAsia="zh-CN"/>
        </w:rPr>
        <w:t xml:space="preserve"> </w:t>
      </w:r>
      <w:r>
        <w:rPr>
          <w:rFonts w:ascii="Times New Roman" w:hAnsi="Times New Roman" w:cs="Times New Roman"/>
          <w:sz w:val="24"/>
          <w:szCs w:val="24"/>
          <w:lang w:eastAsia="zh-CN"/>
        </w:rPr>
        <w:t>《公路桥梁结构安全监测系统技术规程》</w:t>
      </w:r>
      <w:r>
        <w:rPr>
          <w:rFonts w:ascii="Times New Roman" w:hAnsi="Times New Roman" w:eastAsia="楷体" w:cs="Times New Roman"/>
          <w:sz w:val="24"/>
          <w:szCs w:val="24"/>
          <w:lang w:eastAsia="zh-CN"/>
        </w:rPr>
        <w:t>JT/T 1037;</w:t>
      </w:r>
    </w:p>
    <w:p>
      <w:pPr>
        <w:widowControl/>
        <w:autoSpaceDE/>
        <w:autoSpaceDN/>
        <w:spacing w:line="360" w:lineRule="auto"/>
        <w:rPr>
          <w:rFonts w:ascii="Times New Roman" w:hAnsi="Times New Roman"/>
          <w:sz w:val="24"/>
          <w:szCs w:val="24"/>
          <w:lang w:eastAsia="zh-CN"/>
        </w:rPr>
      </w:pPr>
      <w:r>
        <w:rPr>
          <w:rFonts w:ascii="Times New Roman" w:hAnsi="Times New Roman" w:eastAsia="楷体" w:cs="Times New Roman"/>
          <w:b/>
          <w:bCs/>
          <w:sz w:val="24"/>
          <w:szCs w:val="24"/>
          <w:lang w:eastAsia="zh-CN"/>
        </w:rPr>
        <w:t>9</w:t>
      </w:r>
      <w:r>
        <w:rPr>
          <w:rFonts w:ascii="Times New Roman" w:hAnsi="Times New Roman" w:eastAsia="楷体"/>
          <w:sz w:val="32"/>
          <w:szCs w:val="32"/>
          <w:lang w:eastAsia="zh-CN"/>
        </w:rPr>
        <w:t xml:space="preserve"> </w:t>
      </w:r>
      <w:r>
        <w:rPr>
          <w:rFonts w:ascii="Times New Roman" w:hAnsi="Times New Roman" w:cs="Times New Roman"/>
          <w:sz w:val="24"/>
          <w:szCs w:val="24"/>
          <w:lang w:eastAsia="zh-CN"/>
        </w:rPr>
        <w:t>住房和城乡建设部2003年118号令 城市桥梁检测和养护维修管理办法</w:t>
      </w:r>
      <w:r>
        <w:rPr>
          <w:rFonts w:hint="eastAsia" w:ascii="Times New Roman" w:hAnsi="Times New Roman" w:cs="Times New Roman"/>
          <w:sz w:val="24"/>
          <w:szCs w:val="24"/>
          <w:lang w:eastAsia="zh-CN"/>
        </w:rPr>
        <w:t>。</w:t>
      </w:r>
    </w:p>
    <w:p>
      <w:pPr>
        <w:widowControl/>
        <w:autoSpaceDE/>
        <w:autoSpaceDN/>
        <w:rPr>
          <w:rFonts w:ascii="Times New Roman" w:hAnsi="Times New Roman" w:eastAsia="楷体"/>
          <w:i/>
          <w:iCs/>
          <w:sz w:val="32"/>
          <w:szCs w:val="32"/>
          <w:lang w:eastAsia="zh-CN"/>
        </w:rPr>
      </w:pPr>
      <w:r>
        <w:rPr>
          <w:rFonts w:ascii="Times New Roman" w:hAnsi="Times New Roman" w:eastAsia="楷体"/>
          <w:i/>
          <w:iCs/>
          <w:sz w:val="32"/>
          <w:szCs w:val="32"/>
          <w:lang w:eastAsia="zh-CN"/>
        </w:rPr>
        <w:br w:type="page"/>
      </w:r>
    </w:p>
    <w:p>
      <w:pPr>
        <w:pStyle w:val="3"/>
        <w:spacing w:before="0" w:after="0"/>
        <w:jc w:val="center"/>
        <w:rPr>
          <w:rFonts w:ascii="Times New Roman" w:hAnsi="Times New Roman" w:eastAsia="黑体"/>
          <w:sz w:val="36"/>
          <w:szCs w:val="36"/>
          <w:lang w:eastAsia="zh-CN"/>
        </w:rPr>
      </w:pPr>
      <w:bookmarkStart w:id="9" w:name="_Toc131088929"/>
      <w:r>
        <w:rPr>
          <w:rFonts w:ascii="Times New Roman" w:hAnsi="Times New Roman" w:cs="Times New Roman"/>
          <w:sz w:val="32"/>
          <w:szCs w:val="32"/>
          <w:lang w:eastAsia="zh-CN"/>
        </w:rPr>
        <w:t xml:space="preserve">4 </w:t>
      </w:r>
      <w:r>
        <w:rPr>
          <w:rFonts w:ascii="Times New Roman" w:hAnsi="Times New Roman" w:eastAsia="黑体"/>
          <w:sz w:val="36"/>
          <w:szCs w:val="36"/>
          <w:lang w:eastAsia="zh-CN"/>
        </w:rPr>
        <w:t xml:space="preserve"> </w:t>
      </w:r>
      <w:r>
        <w:rPr>
          <w:rFonts w:hint="eastAsia" w:ascii="Times New Roman" w:hAnsi="Times New Roman"/>
          <w:sz w:val="32"/>
          <w:szCs w:val="32"/>
          <w:lang w:eastAsia="zh-CN"/>
        </w:rPr>
        <w:t>基本规定</w:t>
      </w:r>
      <w:bookmarkEnd w:id="9"/>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4.0.1</w:t>
      </w:r>
      <w:r>
        <w:rPr>
          <w:rFonts w:ascii="Times New Roman" w:hAnsi="Times New Roman" w:eastAsia="楷体"/>
          <w:sz w:val="28"/>
          <w:szCs w:val="28"/>
          <w:lang w:eastAsia="zh-CN"/>
        </w:rPr>
        <w:t xml:space="preserve"> </w:t>
      </w:r>
      <w:r>
        <w:rPr>
          <w:rFonts w:ascii="Times New Roman" w:hAnsi="Times New Roman" w:eastAsia="楷体"/>
          <w:sz w:val="32"/>
          <w:szCs w:val="32"/>
          <w:lang w:eastAsia="zh-CN"/>
        </w:rPr>
        <w:t xml:space="preserve"> </w:t>
      </w:r>
      <w:r>
        <w:rPr>
          <w:rFonts w:hint="eastAsia" w:ascii="Times New Roman" w:hAnsi="Times New Roman"/>
          <w:sz w:val="24"/>
          <w:szCs w:val="24"/>
          <w:lang w:eastAsia="zh-CN"/>
        </w:rPr>
        <w:t>本文件适用于山东省所辖各市、县所在地及建制镇城镇规划范围内运营中的城镇道路上的所有桥梁（轨道专用桥除外）。本文中城市桥梁均简称为桥梁。</w:t>
      </w:r>
    </w:p>
    <w:p>
      <w:pPr>
        <w:widowControl/>
        <w:autoSpaceDE/>
        <w:autoSpaceDN/>
        <w:spacing w:line="360" w:lineRule="auto"/>
        <w:rPr>
          <w:rFonts w:ascii="Times New Roman" w:hAnsi="Times New Roman" w:eastAsia="楷体"/>
          <w:sz w:val="32"/>
          <w:szCs w:val="32"/>
          <w:lang w:eastAsia="zh-CN"/>
        </w:rPr>
      </w:pPr>
      <w:r>
        <w:rPr>
          <w:rFonts w:hint="eastAsia" w:ascii="Times New Roman" w:hAnsi="Times New Roman" w:eastAsia="楷体" w:cs="Times New Roman"/>
          <w:b/>
          <w:bCs/>
          <w:sz w:val="24"/>
          <w:szCs w:val="24"/>
          <w:lang w:eastAsia="zh-CN"/>
        </w:rPr>
        <w:t>4</w:t>
      </w:r>
      <w:r>
        <w:rPr>
          <w:rFonts w:ascii="Times New Roman" w:hAnsi="Times New Roman" w:eastAsia="楷体" w:cs="Times New Roman"/>
          <w:b/>
          <w:bCs/>
          <w:sz w:val="24"/>
          <w:szCs w:val="24"/>
          <w:lang w:eastAsia="zh-CN"/>
        </w:rPr>
        <w:t xml:space="preserve">.0.2 </w:t>
      </w:r>
      <w:r>
        <w:rPr>
          <w:rFonts w:ascii="Times New Roman" w:hAnsi="Times New Roman" w:eastAsia="楷体" w:cs="Times New Roman"/>
          <w:b/>
          <w:bCs/>
          <w:sz w:val="28"/>
          <w:szCs w:val="28"/>
          <w:lang w:eastAsia="zh-CN"/>
        </w:rPr>
        <w:t xml:space="preserve"> </w:t>
      </w:r>
      <w:r>
        <w:rPr>
          <w:rFonts w:hint="eastAsia" w:ascii="Times New Roman" w:hAnsi="Times New Roman"/>
          <w:sz w:val="24"/>
          <w:szCs w:val="24"/>
          <w:lang w:eastAsia="zh-CN"/>
        </w:rPr>
        <w:t>桥梁安全性评估工作，除按本规程执行外，还应符合国家及行业的其他现行有关标准、规范的规定。</w:t>
      </w:r>
    </w:p>
    <w:p>
      <w:pPr>
        <w:widowControl/>
        <w:autoSpaceDE/>
        <w:autoSpaceDN/>
        <w:spacing w:line="360" w:lineRule="auto"/>
        <w:rPr>
          <w:rFonts w:ascii="Times New Roman" w:hAnsi="Times New Roman" w:eastAsia="楷体"/>
          <w:sz w:val="32"/>
          <w:szCs w:val="32"/>
          <w:lang w:eastAsia="zh-CN"/>
        </w:rPr>
      </w:pPr>
      <w:r>
        <w:rPr>
          <w:rFonts w:hint="eastAsia" w:ascii="Times New Roman" w:hAnsi="Times New Roman" w:eastAsia="楷体" w:cs="Times New Roman"/>
          <w:b/>
          <w:bCs/>
          <w:sz w:val="24"/>
          <w:szCs w:val="24"/>
          <w:lang w:eastAsia="zh-CN"/>
        </w:rPr>
        <w:t>4</w:t>
      </w:r>
      <w:r>
        <w:rPr>
          <w:rFonts w:ascii="Times New Roman" w:hAnsi="Times New Roman" w:eastAsia="楷体" w:cs="Times New Roman"/>
          <w:b/>
          <w:bCs/>
          <w:sz w:val="24"/>
          <w:szCs w:val="24"/>
          <w:lang w:eastAsia="zh-CN"/>
        </w:rPr>
        <w:t>.0.3</w:t>
      </w:r>
      <w:r>
        <w:rPr>
          <w:rFonts w:ascii="Times New Roman" w:hAnsi="Times New Roman" w:eastAsia="楷体" w:cs="Times New Roman"/>
          <w:b/>
          <w:bCs/>
          <w:sz w:val="28"/>
          <w:szCs w:val="28"/>
          <w:lang w:eastAsia="zh-CN"/>
        </w:rPr>
        <w:t xml:space="preserve">  </w:t>
      </w:r>
      <w:r>
        <w:rPr>
          <w:rFonts w:hint="eastAsia" w:ascii="Times New Roman" w:hAnsi="Times New Roman"/>
          <w:sz w:val="24"/>
          <w:szCs w:val="24"/>
          <w:lang w:eastAsia="zh-CN"/>
        </w:rPr>
        <w:t>用于桥梁安全性评估的资料应真实、准确、完整。评估报告必须规范、准确、结论明确。</w:t>
      </w:r>
    </w:p>
    <w:p>
      <w:pPr>
        <w:widowControl/>
        <w:autoSpaceDE/>
        <w:autoSpaceDN/>
        <w:rPr>
          <w:rFonts w:ascii="Times New Roman" w:hAnsi="Times New Roman" w:eastAsia="楷体"/>
          <w:sz w:val="32"/>
          <w:szCs w:val="32"/>
          <w:lang w:eastAsia="zh-CN"/>
        </w:rPr>
      </w:pPr>
    </w:p>
    <w:p>
      <w:pPr>
        <w:widowControl/>
        <w:autoSpaceDE/>
        <w:autoSpaceDN/>
        <w:rPr>
          <w:rFonts w:ascii="Times New Roman" w:hAnsi="Times New Roman" w:eastAsia="楷体"/>
          <w:i/>
          <w:iCs/>
          <w:sz w:val="32"/>
          <w:szCs w:val="32"/>
          <w:lang w:eastAsia="zh-CN"/>
        </w:rPr>
      </w:pPr>
      <w:r>
        <w:rPr>
          <w:rFonts w:ascii="Times New Roman" w:hAnsi="Times New Roman" w:eastAsia="楷体"/>
          <w:i/>
          <w:iCs/>
          <w:sz w:val="32"/>
          <w:szCs w:val="32"/>
          <w:lang w:eastAsia="zh-CN"/>
        </w:rPr>
        <w:br w:type="page"/>
      </w:r>
    </w:p>
    <w:p>
      <w:pPr>
        <w:pStyle w:val="3"/>
        <w:spacing w:before="0" w:after="0"/>
        <w:jc w:val="center"/>
        <w:rPr>
          <w:rFonts w:ascii="Times New Roman" w:hAnsi="Times New Roman" w:eastAsia="黑体"/>
          <w:sz w:val="36"/>
          <w:szCs w:val="36"/>
          <w:lang w:eastAsia="zh-CN"/>
        </w:rPr>
      </w:pPr>
      <w:bookmarkStart w:id="10" w:name="_Toc130119640"/>
      <w:bookmarkStart w:id="11" w:name="_Toc131088930"/>
      <w:r>
        <w:rPr>
          <w:rFonts w:ascii="Times New Roman" w:hAnsi="Times New Roman" w:cs="Times New Roman"/>
          <w:sz w:val="32"/>
          <w:szCs w:val="32"/>
          <w:lang w:eastAsia="zh-CN"/>
        </w:rPr>
        <w:t>5</w:t>
      </w:r>
      <w:r>
        <w:rPr>
          <w:rFonts w:hint="eastAsia" w:ascii="Times New Roman" w:hAnsi="Times New Roman" w:eastAsia="黑体"/>
          <w:sz w:val="36"/>
          <w:szCs w:val="36"/>
          <w:lang w:eastAsia="zh-CN"/>
        </w:rPr>
        <w:t xml:space="preserve"> </w:t>
      </w:r>
      <w:r>
        <w:rPr>
          <w:rFonts w:hint="eastAsia" w:ascii="Times New Roman" w:hAnsi="Times New Roman"/>
          <w:sz w:val="32"/>
          <w:szCs w:val="32"/>
          <w:lang w:eastAsia="zh-CN"/>
        </w:rPr>
        <w:t>安全性评估</w:t>
      </w:r>
      <w:bookmarkEnd w:id="10"/>
      <w:r>
        <w:rPr>
          <w:rFonts w:hint="eastAsia" w:ascii="Times New Roman" w:hAnsi="Times New Roman"/>
          <w:sz w:val="32"/>
          <w:szCs w:val="32"/>
          <w:lang w:eastAsia="zh-CN"/>
        </w:rPr>
        <w:t>级别及评估等级</w:t>
      </w:r>
      <w:bookmarkEnd w:id="11"/>
    </w:p>
    <w:p>
      <w:pPr>
        <w:pStyle w:val="4"/>
        <w:spacing w:before="0" w:after="0"/>
        <w:jc w:val="center"/>
        <w:rPr>
          <w:rFonts w:ascii="Times New Roman" w:hAnsi="Times New Roman" w:eastAsia="黑体"/>
          <w:sz w:val="36"/>
          <w:szCs w:val="36"/>
          <w:lang w:eastAsia="zh-CN"/>
        </w:rPr>
      </w:pPr>
      <w:bookmarkStart w:id="12" w:name="_Toc131088931"/>
      <w:bookmarkStart w:id="13" w:name="_Toc130119644"/>
      <w:r>
        <w:rPr>
          <w:rFonts w:ascii="Times New Roman" w:hAnsi="Times New Roman" w:eastAsia="黑体" w:cs="Times New Roman"/>
          <w:sz w:val="28"/>
          <w:szCs w:val="28"/>
          <w:lang w:eastAsia="zh-CN"/>
        </w:rPr>
        <w:t>5.1</w:t>
      </w:r>
      <w:r>
        <w:rPr>
          <w:rFonts w:ascii="Times New Roman" w:hAnsi="Times New Roman" w:eastAsia="黑体"/>
          <w:sz w:val="36"/>
          <w:szCs w:val="36"/>
          <w:lang w:eastAsia="zh-CN"/>
        </w:rPr>
        <w:t xml:space="preserve"> </w:t>
      </w:r>
      <w:r>
        <w:rPr>
          <w:rFonts w:hint="eastAsia" w:ascii="Times New Roman" w:hAnsi="Times New Roman" w:eastAsia="宋体"/>
          <w:sz w:val="28"/>
          <w:szCs w:val="28"/>
          <w:lang w:eastAsia="zh-CN"/>
        </w:rPr>
        <w:t>安全性评估级别</w:t>
      </w:r>
      <w:bookmarkEnd w:id="12"/>
      <w:bookmarkEnd w:id="13"/>
    </w:p>
    <w:p>
      <w:pPr>
        <w:spacing w:line="360" w:lineRule="auto"/>
        <w:rPr>
          <w:rFonts w:ascii="Times New Roman" w:hAnsi="Times New Roman" w:eastAsia="楷体"/>
          <w:sz w:val="32"/>
          <w:szCs w:val="32"/>
          <w:lang w:eastAsia="zh-CN"/>
        </w:rPr>
      </w:pPr>
      <w:bookmarkStart w:id="14" w:name="_Toc130119645"/>
      <w:r>
        <w:rPr>
          <w:rFonts w:ascii="Times New Roman" w:hAnsi="Times New Roman" w:eastAsia="楷体" w:cs="Times New Roman"/>
          <w:b/>
          <w:bCs/>
          <w:sz w:val="24"/>
          <w:szCs w:val="24"/>
          <w:lang w:eastAsia="zh-CN"/>
        </w:rPr>
        <w:t>5</w:t>
      </w:r>
      <w:r>
        <w:rPr>
          <w:rFonts w:hint="eastAsia" w:ascii="Times New Roman" w:hAnsi="Times New Roman" w:eastAsia="楷体" w:cs="Times New Roman"/>
          <w:b/>
          <w:bCs/>
          <w:sz w:val="24"/>
          <w:szCs w:val="24"/>
          <w:lang w:eastAsia="zh-CN"/>
        </w:rPr>
        <w:t>.</w:t>
      </w:r>
      <w:r>
        <w:rPr>
          <w:rFonts w:ascii="Times New Roman" w:hAnsi="Times New Roman" w:eastAsia="楷体" w:cs="Times New Roman"/>
          <w:b/>
          <w:bCs/>
          <w:sz w:val="24"/>
          <w:szCs w:val="24"/>
          <w:lang w:eastAsia="zh-CN"/>
        </w:rPr>
        <w:t>1</w:t>
      </w:r>
      <w:r>
        <w:rPr>
          <w:rFonts w:hint="eastAsia" w:ascii="Times New Roman" w:hAnsi="Times New Roman" w:eastAsia="楷体" w:cs="Times New Roman"/>
          <w:b/>
          <w:bCs/>
          <w:sz w:val="24"/>
          <w:szCs w:val="24"/>
          <w:lang w:eastAsia="zh-CN"/>
        </w:rPr>
        <w:t>.1</w:t>
      </w:r>
      <w:r>
        <w:rPr>
          <w:rFonts w:ascii="Times New Roman" w:hAnsi="Times New Roman" w:eastAsia="楷体" w:cs="Times New Roman"/>
          <w:b/>
          <w:bCs/>
          <w:sz w:val="24"/>
          <w:szCs w:val="24"/>
          <w:lang w:eastAsia="zh-CN"/>
        </w:rPr>
        <w:t xml:space="preserve"> </w:t>
      </w:r>
      <w:bookmarkEnd w:id="14"/>
      <w:r>
        <w:rPr>
          <w:rFonts w:ascii="Times New Roman" w:hAnsi="Times New Roman" w:eastAsia="楷体" w:cs="Times New Roman"/>
          <w:b/>
          <w:bCs/>
          <w:sz w:val="28"/>
          <w:szCs w:val="28"/>
          <w:lang w:eastAsia="zh-CN"/>
        </w:rPr>
        <w:t xml:space="preserve"> </w:t>
      </w:r>
      <w:r>
        <w:rPr>
          <w:rFonts w:hint="eastAsia" w:ascii="Times New Roman" w:hAnsi="Times New Roman"/>
          <w:sz w:val="24"/>
          <w:szCs w:val="24"/>
          <w:lang w:eastAsia="zh-CN"/>
        </w:rPr>
        <w:t>桥梁完好状况应根据结构定期检测或特殊检测的资料进行划分，按表</w:t>
      </w:r>
      <w:r>
        <w:rPr>
          <w:rFonts w:ascii="Times New Roman" w:hAnsi="Times New Roman" w:cs="Times New Roman"/>
          <w:sz w:val="24"/>
          <w:szCs w:val="24"/>
          <w:lang w:eastAsia="zh-CN"/>
        </w:rPr>
        <w:t>5.1.1</w:t>
      </w:r>
      <w:r>
        <w:rPr>
          <w:rFonts w:hint="eastAsia" w:ascii="Times New Roman" w:hAnsi="Times New Roman"/>
          <w:sz w:val="24"/>
          <w:szCs w:val="24"/>
          <w:lang w:eastAsia="zh-CN"/>
        </w:rPr>
        <w:t>的规定分为</w:t>
      </w:r>
      <w:r>
        <w:rPr>
          <w:rFonts w:ascii="Times New Roman" w:hAnsi="Times New Roman" w:cs="Times New Roman"/>
          <w:sz w:val="24"/>
          <w:szCs w:val="24"/>
          <w:lang w:eastAsia="zh-CN"/>
        </w:rPr>
        <w:t>3</w:t>
      </w:r>
      <w:r>
        <w:rPr>
          <w:rFonts w:hint="eastAsia" w:ascii="Times New Roman" w:hAnsi="Times New Roman"/>
          <w:sz w:val="24"/>
          <w:szCs w:val="24"/>
          <w:lang w:eastAsia="zh-CN"/>
        </w:rPr>
        <w:t>个等级。</w:t>
      </w:r>
    </w:p>
    <w:p>
      <w:pPr>
        <w:spacing w:line="360" w:lineRule="auto"/>
        <w:jc w:val="center"/>
        <w:rPr>
          <w:rFonts w:ascii="Times New Roman" w:hAnsi="Times New Roman" w:eastAsia="楷体"/>
          <w:b/>
          <w:bCs/>
          <w:sz w:val="24"/>
          <w:szCs w:val="24"/>
          <w:lang w:eastAsia="zh-CN"/>
        </w:rPr>
      </w:pPr>
      <w:r>
        <w:rPr>
          <w:rFonts w:hint="eastAsia" w:ascii="Times New Roman" w:hAnsi="Times New Roman"/>
          <w:b/>
          <w:bCs/>
          <w:sz w:val="24"/>
          <w:szCs w:val="24"/>
          <w:lang w:eastAsia="zh-CN"/>
        </w:rPr>
        <w:t>表</w:t>
      </w:r>
      <w:r>
        <w:rPr>
          <w:rFonts w:ascii="Times New Roman" w:hAnsi="Times New Roman"/>
          <w:b/>
          <w:bCs/>
          <w:sz w:val="24"/>
          <w:szCs w:val="24"/>
          <w:lang w:eastAsia="zh-CN"/>
        </w:rPr>
        <w:t>5.1.1</w:t>
      </w:r>
      <w:r>
        <w:rPr>
          <w:rFonts w:ascii="Times New Roman" w:hAnsi="Times New Roman" w:eastAsia="楷体"/>
          <w:b/>
          <w:bCs/>
          <w:sz w:val="24"/>
          <w:szCs w:val="24"/>
          <w:lang w:eastAsia="zh-CN"/>
        </w:rPr>
        <w:t xml:space="preserve"> </w:t>
      </w:r>
      <w:r>
        <w:rPr>
          <w:rFonts w:hint="eastAsia" w:ascii="Times New Roman" w:hAnsi="Times New Roman" w:eastAsia="楷体"/>
          <w:b/>
          <w:bCs/>
          <w:sz w:val="24"/>
          <w:szCs w:val="24"/>
          <w:lang w:eastAsia="zh-CN"/>
        </w:rPr>
        <w:tab/>
      </w:r>
      <w:r>
        <w:rPr>
          <w:rFonts w:hint="eastAsia" w:ascii="Times New Roman" w:hAnsi="Times New Roman"/>
          <w:b/>
          <w:bCs/>
          <w:sz w:val="24"/>
          <w:szCs w:val="24"/>
          <w:lang w:eastAsia="zh-CN"/>
        </w:rPr>
        <w:t>桥梁完好状况划分表</w:t>
      </w:r>
    </w:p>
    <w:tbl>
      <w:tblPr>
        <w:tblStyle w:val="15"/>
        <w:tblW w:w="8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1985"/>
        <w:gridCol w:w="2693"/>
        <w:gridCol w:w="2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restart"/>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w:t>
            </w:r>
          </w:p>
          <w:p>
            <w:pPr>
              <w:jc w:val="center"/>
              <w:rPr>
                <w:rFonts w:ascii="Times New Roman" w:hAnsi="Times New Roman"/>
                <w:sz w:val="24"/>
                <w:szCs w:val="24"/>
                <w:lang w:eastAsia="zh-CN"/>
              </w:rPr>
            </w:pPr>
            <w:r>
              <w:rPr>
                <w:rFonts w:hint="eastAsia" w:ascii="Times New Roman" w:hAnsi="Times New Roman"/>
                <w:sz w:val="24"/>
                <w:szCs w:val="24"/>
                <w:lang w:eastAsia="zh-CN"/>
              </w:rPr>
              <w:t>类型</w:t>
            </w:r>
          </w:p>
        </w:tc>
        <w:tc>
          <w:tcPr>
            <w:tcW w:w="6745" w:type="dxa"/>
            <w:gridSpan w:val="3"/>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桥梁完好状况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696" w:type="dxa"/>
            <w:vMerge w:val="continue"/>
            <w:tcBorders>
              <w:top w:val="nil"/>
            </w:tcBorders>
            <w:vAlign w:val="center"/>
          </w:tcPr>
          <w:p>
            <w:pPr>
              <w:ind w:firstLine="480" w:firstLineChars="200"/>
              <w:rPr>
                <w:rFonts w:ascii="Times New Roman" w:hAnsi="Times New Roman"/>
                <w:sz w:val="24"/>
                <w:szCs w:val="24"/>
                <w:lang w:eastAsia="zh-CN"/>
              </w:rPr>
            </w:pPr>
          </w:p>
        </w:tc>
        <w:tc>
          <w:tcPr>
            <w:tcW w:w="1985"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好</w:t>
            </w:r>
          </w:p>
        </w:tc>
        <w:tc>
          <w:tcPr>
            <w:tcW w:w="269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中</w:t>
            </w:r>
          </w:p>
        </w:tc>
        <w:tc>
          <w:tcPr>
            <w:tcW w:w="2067"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restart"/>
            <w:vAlign w:val="center"/>
          </w:tcPr>
          <w:p>
            <w:pPr>
              <w:jc w:val="center"/>
              <w:rPr>
                <w:rFonts w:ascii="Times New Roman" w:hAnsi="Times New Roman"/>
                <w:sz w:val="24"/>
                <w:szCs w:val="24"/>
                <w:lang w:eastAsia="zh-CN"/>
              </w:rPr>
            </w:pPr>
            <w:r>
              <w:rPr>
                <w:rFonts w:hint="eastAsia" w:ascii="Times New Roman" w:hAnsi="Times New Roman" w:cs="ItalicT"/>
                <w:sz w:val="24"/>
                <w:szCs w:val="24"/>
                <w:lang w:eastAsia="zh-CN"/>
              </w:rPr>
              <w:t>Ⅰ</w:t>
            </w:r>
            <w:r>
              <w:rPr>
                <w:rFonts w:hint="eastAsia" w:ascii="Times New Roman" w:hAnsi="Times New Roman"/>
                <w:sz w:val="24"/>
                <w:szCs w:val="24"/>
                <w:lang w:eastAsia="zh-CN"/>
              </w:rPr>
              <w:t>类养护桥梁</w:t>
            </w:r>
          </w:p>
        </w:tc>
        <w:tc>
          <w:tcPr>
            <w:tcW w:w="1985"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一类、二类</w:t>
            </w:r>
          </w:p>
        </w:tc>
        <w:tc>
          <w:tcPr>
            <w:tcW w:w="269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三类</w:t>
            </w:r>
          </w:p>
        </w:tc>
        <w:tc>
          <w:tcPr>
            <w:tcW w:w="2067"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四类、五类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696" w:type="dxa"/>
            <w:vMerge w:val="continue"/>
            <w:tcBorders>
              <w:top w:val="nil"/>
            </w:tcBorders>
            <w:vAlign w:val="center"/>
          </w:tcPr>
          <w:p>
            <w:pPr>
              <w:ind w:firstLine="480" w:firstLineChars="200"/>
              <w:jc w:val="center"/>
              <w:rPr>
                <w:rFonts w:ascii="Times New Roman" w:hAnsi="Times New Roman"/>
                <w:sz w:val="24"/>
                <w:szCs w:val="24"/>
                <w:lang w:eastAsia="zh-CN"/>
              </w:rPr>
            </w:pPr>
          </w:p>
        </w:tc>
        <w:tc>
          <w:tcPr>
            <w:tcW w:w="1985" w:type="dxa"/>
            <w:vAlign w:val="center"/>
          </w:tcPr>
          <w:p>
            <w:pPr>
              <w:jc w:val="center"/>
              <w:rPr>
                <w:rFonts w:ascii="Times New Roman" w:hAnsi="Times New Roman"/>
                <w:sz w:val="24"/>
                <w:szCs w:val="24"/>
                <w:lang w:eastAsia="zh-CN"/>
              </w:rPr>
            </w:pPr>
            <w:r>
              <w:rPr>
                <w:rFonts w:ascii="Times New Roman" w:hAnsi="Times New Roman" w:cs="ItalicT"/>
                <w:sz w:val="24"/>
                <w:szCs w:val="24"/>
                <w:lang w:eastAsia="zh-CN"/>
              </w:rPr>
              <w:t>Dr</w:t>
            </w:r>
            <w:r>
              <w:rPr>
                <w:rFonts w:hint="eastAsia" w:ascii="Times New Roman" w:hAnsi="Times New Roman"/>
                <w:sz w:val="24"/>
                <w:szCs w:val="24"/>
                <w:lang w:eastAsia="zh-CN"/>
              </w:rPr>
              <w:t>≥</w:t>
            </w:r>
            <w:r>
              <w:rPr>
                <w:rFonts w:ascii="Times New Roman" w:hAnsi="Times New Roman" w:cs="ItalicT"/>
                <w:sz w:val="24"/>
                <w:szCs w:val="24"/>
                <w:lang w:eastAsia="zh-CN"/>
              </w:rPr>
              <w:t>80</w:t>
            </w:r>
            <w:r>
              <w:rPr>
                <w:rFonts w:hint="eastAsia" w:ascii="Times New Roman" w:hAnsi="Times New Roman"/>
                <w:sz w:val="24"/>
                <w:szCs w:val="24"/>
                <w:lang w:eastAsia="zh-CN"/>
              </w:rPr>
              <w:t>分</w:t>
            </w:r>
          </w:p>
        </w:tc>
        <w:tc>
          <w:tcPr>
            <w:tcW w:w="2693" w:type="dxa"/>
            <w:vAlign w:val="center"/>
          </w:tcPr>
          <w:p>
            <w:pPr>
              <w:jc w:val="center"/>
              <w:rPr>
                <w:rFonts w:ascii="Times New Roman" w:hAnsi="Times New Roman"/>
                <w:sz w:val="24"/>
                <w:szCs w:val="24"/>
                <w:lang w:eastAsia="zh-CN"/>
              </w:rPr>
            </w:pPr>
            <w:r>
              <w:rPr>
                <w:rFonts w:hint="eastAsia" w:ascii="Times New Roman" w:hAnsi="Times New Roman" w:cs="ItalicT"/>
                <w:sz w:val="24"/>
                <w:szCs w:val="24"/>
                <w:lang w:eastAsia="zh-CN"/>
              </w:rPr>
              <w:t>80分＞Dr≥60分</w:t>
            </w:r>
          </w:p>
        </w:tc>
        <w:tc>
          <w:tcPr>
            <w:tcW w:w="2067" w:type="dxa"/>
            <w:vAlign w:val="center"/>
          </w:tcPr>
          <w:p>
            <w:pPr>
              <w:jc w:val="center"/>
              <w:rPr>
                <w:rFonts w:ascii="Times New Roman" w:hAnsi="Times New Roman"/>
                <w:sz w:val="24"/>
                <w:szCs w:val="24"/>
                <w:lang w:eastAsia="zh-CN"/>
              </w:rPr>
            </w:pPr>
            <w:r>
              <w:rPr>
                <w:rFonts w:hint="eastAsia" w:ascii="Times New Roman" w:hAnsi="Times New Roman" w:cs="ItalicT"/>
                <w:sz w:val="24"/>
                <w:szCs w:val="24"/>
                <w:lang w:eastAsia="zh-CN"/>
              </w:rPr>
              <w:t>＜60</w:t>
            </w:r>
            <w:r>
              <w:rPr>
                <w:rFonts w:hint="eastAsia" w:ascii="Times New Roman" w:hAnsi="Times New Roman"/>
                <w:sz w:val="24"/>
                <w:szCs w:val="24"/>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696" w:type="dxa"/>
            <w:vMerge w:val="restart"/>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Ⅱ～Ⅴ类养护桥梁</w:t>
            </w:r>
          </w:p>
        </w:tc>
        <w:tc>
          <w:tcPr>
            <w:tcW w:w="1985" w:type="dxa"/>
            <w:vAlign w:val="center"/>
          </w:tcPr>
          <w:p>
            <w:pPr>
              <w:jc w:val="center"/>
              <w:rPr>
                <w:rFonts w:ascii="Times New Roman" w:hAnsi="Times New Roman"/>
                <w:sz w:val="24"/>
                <w:szCs w:val="24"/>
                <w:lang w:eastAsia="zh-CN"/>
              </w:rPr>
            </w:pPr>
            <w:r>
              <w:rPr>
                <w:rFonts w:hint="eastAsia" w:ascii="Times New Roman" w:hAnsi="Times New Roman" w:cs="ItalicT"/>
                <w:sz w:val="24"/>
                <w:szCs w:val="24"/>
                <w:lang w:eastAsia="zh-CN"/>
              </w:rPr>
              <w:t>A、B</w:t>
            </w:r>
            <w:r>
              <w:rPr>
                <w:rFonts w:hint="eastAsia" w:ascii="Times New Roman" w:hAnsi="Times New Roman"/>
                <w:sz w:val="24"/>
                <w:szCs w:val="24"/>
                <w:lang w:eastAsia="zh-CN"/>
              </w:rPr>
              <w:t>级</w:t>
            </w:r>
          </w:p>
        </w:tc>
        <w:tc>
          <w:tcPr>
            <w:tcW w:w="2693" w:type="dxa"/>
            <w:vAlign w:val="center"/>
          </w:tcPr>
          <w:p>
            <w:pPr>
              <w:jc w:val="center"/>
              <w:rPr>
                <w:rFonts w:ascii="Times New Roman" w:hAnsi="Times New Roman"/>
                <w:sz w:val="24"/>
                <w:szCs w:val="24"/>
                <w:lang w:eastAsia="zh-CN"/>
              </w:rPr>
            </w:pPr>
            <w:r>
              <w:rPr>
                <w:rFonts w:hint="eastAsia" w:ascii="Times New Roman" w:hAnsi="Times New Roman" w:cs="ItalicT"/>
                <w:sz w:val="24"/>
                <w:szCs w:val="24"/>
                <w:lang w:eastAsia="zh-CN"/>
              </w:rPr>
              <w:t>C</w:t>
            </w:r>
            <w:r>
              <w:rPr>
                <w:rFonts w:hint="eastAsia" w:ascii="Times New Roman" w:hAnsi="Times New Roman"/>
                <w:sz w:val="24"/>
                <w:szCs w:val="24"/>
                <w:lang w:eastAsia="zh-CN"/>
              </w:rPr>
              <w:t>级</w:t>
            </w:r>
          </w:p>
        </w:tc>
        <w:tc>
          <w:tcPr>
            <w:tcW w:w="2067" w:type="dxa"/>
            <w:vAlign w:val="center"/>
          </w:tcPr>
          <w:p>
            <w:pPr>
              <w:jc w:val="center"/>
              <w:rPr>
                <w:rFonts w:ascii="Times New Roman" w:hAnsi="Times New Roman"/>
                <w:sz w:val="24"/>
                <w:szCs w:val="24"/>
                <w:lang w:eastAsia="zh-CN"/>
              </w:rPr>
            </w:pPr>
            <w:r>
              <w:rPr>
                <w:rFonts w:hint="eastAsia" w:ascii="Times New Roman" w:hAnsi="Times New Roman" w:cs="ItalicT"/>
                <w:sz w:val="24"/>
                <w:szCs w:val="24"/>
                <w:lang w:eastAsia="zh-CN"/>
              </w:rPr>
              <w:t>D、E</w:t>
            </w:r>
            <w:r>
              <w:rPr>
                <w:rFonts w:hint="eastAsia" w:ascii="Times New Roman" w:hAnsi="Times New Roman"/>
                <w:sz w:val="24"/>
                <w:szCs w:val="24"/>
                <w:lang w:eastAsia="zh-CN"/>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696" w:type="dxa"/>
            <w:vMerge w:val="continue"/>
            <w:tcBorders>
              <w:top w:val="nil"/>
            </w:tcBorders>
            <w:vAlign w:val="center"/>
          </w:tcPr>
          <w:p>
            <w:pPr>
              <w:ind w:firstLine="480" w:firstLineChars="200"/>
              <w:rPr>
                <w:rFonts w:ascii="Times New Roman" w:hAnsi="Times New Roman"/>
                <w:sz w:val="24"/>
                <w:szCs w:val="24"/>
                <w:lang w:eastAsia="zh-CN"/>
              </w:rPr>
            </w:pPr>
          </w:p>
        </w:tc>
        <w:tc>
          <w:tcPr>
            <w:tcW w:w="1985" w:type="dxa"/>
            <w:vAlign w:val="center"/>
          </w:tcPr>
          <w:p>
            <w:pPr>
              <w:jc w:val="center"/>
              <w:rPr>
                <w:rFonts w:ascii="Times New Roman" w:hAnsi="Times New Roman" w:cs="ItalicT"/>
                <w:sz w:val="24"/>
                <w:szCs w:val="24"/>
                <w:lang w:eastAsia="zh-CN"/>
              </w:rPr>
            </w:pPr>
            <w:r>
              <w:rPr>
                <w:rFonts w:hint="eastAsia" w:ascii="Times New Roman" w:hAnsi="Times New Roman" w:cs="ItalicT"/>
                <w:sz w:val="24"/>
                <w:szCs w:val="24"/>
                <w:lang w:eastAsia="zh-CN"/>
              </w:rPr>
              <w:t>BCI≥80分</w:t>
            </w:r>
          </w:p>
        </w:tc>
        <w:tc>
          <w:tcPr>
            <w:tcW w:w="2693" w:type="dxa"/>
            <w:vAlign w:val="center"/>
          </w:tcPr>
          <w:p>
            <w:pPr>
              <w:jc w:val="center"/>
              <w:rPr>
                <w:rFonts w:ascii="Times New Roman" w:hAnsi="Times New Roman" w:cs="ItalicT"/>
                <w:sz w:val="24"/>
                <w:szCs w:val="24"/>
                <w:lang w:eastAsia="zh-CN"/>
              </w:rPr>
            </w:pPr>
            <w:r>
              <w:rPr>
                <w:rFonts w:hint="eastAsia" w:ascii="Times New Roman" w:hAnsi="Times New Roman" w:cs="ItalicT"/>
                <w:sz w:val="24"/>
                <w:szCs w:val="24"/>
                <w:lang w:eastAsia="zh-CN"/>
              </w:rPr>
              <w:t>80分＞</w:t>
            </w:r>
            <w:r>
              <w:rPr>
                <w:rFonts w:ascii="Times New Roman" w:hAnsi="Times New Roman" w:cs="ItalicT"/>
                <w:sz w:val="24"/>
                <w:szCs w:val="24"/>
                <w:lang w:eastAsia="zh-CN"/>
              </w:rPr>
              <w:t>BCI</w:t>
            </w:r>
            <w:r>
              <w:rPr>
                <w:rFonts w:hint="eastAsia" w:ascii="Times New Roman" w:hAnsi="Times New Roman" w:cs="ItalicT"/>
                <w:sz w:val="24"/>
                <w:szCs w:val="24"/>
                <w:lang w:eastAsia="zh-CN"/>
              </w:rPr>
              <w:t>≥6</w:t>
            </w:r>
            <w:r>
              <w:rPr>
                <w:rFonts w:ascii="Times New Roman" w:hAnsi="Times New Roman" w:cs="ItalicT"/>
                <w:sz w:val="24"/>
                <w:szCs w:val="24"/>
                <w:lang w:eastAsia="zh-CN"/>
              </w:rPr>
              <w:t>6</w:t>
            </w:r>
            <w:r>
              <w:rPr>
                <w:rFonts w:hint="eastAsia" w:ascii="Times New Roman" w:hAnsi="Times New Roman" w:cs="ItalicT"/>
                <w:sz w:val="24"/>
                <w:szCs w:val="24"/>
                <w:lang w:eastAsia="zh-CN"/>
              </w:rPr>
              <w:t>分</w:t>
            </w:r>
          </w:p>
        </w:tc>
        <w:tc>
          <w:tcPr>
            <w:tcW w:w="2067" w:type="dxa"/>
            <w:vAlign w:val="center"/>
          </w:tcPr>
          <w:p>
            <w:pPr>
              <w:jc w:val="center"/>
              <w:rPr>
                <w:rFonts w:ascii="Times New Roman" w:hAnsi="Times New Roman" w:cs="ItalicT"/>
                <w:sz w:val="24"/>
                <w:szCs w:val="24"/>
                <w:lang w:eastAsia="zh-CN"/>
              </w:rPr>
            </w:pPr>
            <w:r>
              <w:rPr>
                <w:rFonts w:hint="eastAsia" w:ascii="Times New Roman" w:hAnsi="Times New Roman" w:cs="ItalicT"/>
                <w:sz w:val="24"/>
                <w:szCs w:val="24"/>
                <w:lang w:eastAsia="zh-CN"/>
              </w:rPr>
              <w:t>BCI＜ 66分</w:t>
            </w:r>
          </w:p>
        </w:tc>
      </w:tr>
    </w:tbl>
    <w:p>
      <w:pPr>
        <w:spacing w:line="360" w:lineRule="auto"/>
        <w:rPr>
          <w:rFonts w:ascii="Times New Roman" w:hAnsi="Times New Roman"/>
          <w:sz w:val="24"/>
          <w:szCs w:val="24"/>
          <w:lang w:eastAsia="zh-CN"/>
        </w:rPr>
      </w:pPr>
      <w:bookmarkStart w:id="15" w:name="_Toc130119646"/>
      <w:r>
        <w:rPr>
          <w:rFonts w:hint="eastAsia" w:ascii="Times New Roman" w:hAnsi="Times New Roman"/>
          <w:sz w:val="24"/>
          <w:szCs w:val="24"/>
          <w:lang w:eastAsia="zh-CN"/>
        </w:rPr>
        <w:t>注：1</w:t>
      </w:r>
      <w:r>
        <w:rPr>
          <w:rFonts w:ascii="Times New Roman" w:hAnsi="Times New Roman"/>
          <w:sz w:val="24"/>
          <w:szCs w:val="24"/>
          <w:lang w:eastAsia="zh-CN"/>
        </w:rPr>
        <w:t xml:space="preserve"> </w:t>
      </w:r>
      <w:r>
        <w:rPr>
          <w:rFonts w:hint="eastAsia" w:ascii="Times New Roman" w:hAnsi="Times New Roman"/>
          <w:sz w:val="24"/>
          <w:szCs w:val="24"/>
          <w:lang w:eastAsia="zh-CN"/>
        </w:rPr>
        <w:t>Ⅰ类养护 —</w:t>
      </w:r>
      <w:r>
        <w:rPr>
          <w:rFonts w:ascii="Times New Roman" w:hAnsi="Times New Roman"/>
          <w:sz w:val="24"/>
          <w:szCs w:val="24"/>
          <w:lang w:eastAsia="zh-CN"/>
        </w:rPr>
        <w:t xml:space="preserve"> </w:t>
      </w:r>
      <w:r>
        <w:rPr>
          <w:rFonts w:hint="eastAsia" w:ascii="Times New Roman" w:hAnsi="Times New Roman"/>
          <w:sz w:val="24"/>
          <w:szCs w:val="24"/>
          <w:lang w:eastAsia="zh-CN"/>
        </w:rPr>
        <w:t>单孔跨径大于1</w:t>
      </w:r>
      <w:r>
        <w:rPr>
          <w:rFonts w:ascii="Times New Roman" w:hAnsi="Times New Roman"/>
          <w:sz w:val="24"/>
          <w:szCs w:val="24"/>
          <w:lang w:eastAsia="zh-CN"/>
        </w:rPr>
        <w:t>00</w:t>
      </w:r>
      <w:r>
        <w:rPr>
          <w:rFonts w:hint="eastAsia" w:ascii="Times New Roman" w:hAnsi="Times New Roman"/>
          <w:sz w:val="24"/>
          <w:szCs w:val="24"/>
          <w:lang w:eastAsia="zh-CN"/>
        </w:rPr>
        <w:t>m的桥梁及特殊结构的桥梁；</w:t>
      </w:r>
    </w:p>
    <w:p>
      <w:pPr>
        <w:spacing w:line="360" w:lineRule="auto"/>
        <w:rPr>
          <w:rFonts w:ascii="Times New Roman" w:hAnsi="Times New Roman"/>
          <w:sz w:val="24"/>
          <w:szCs w:val="24"/>
          <w:lang w:eastAsia="zh-CN"/>
        </w:rPr>
      </w:pPr>
      <w:r>
        <w:rPr>
          <w:rFonts w:ascii="Times New Roman" w:hAnsi="Times New Roman"/>
          <w:sz w:val="24"/>
          <w:szCs w:val="24"/>
          <w:lang w:eastAsia="zh-CN"/>
        </w:rPr>
        <w:tab/>
      </w:r>
      <w:r>
        <w:rPr>
          <w:rFonts w:ascii="Times New Roman" w:hAnsi="Times New Roman"/>
          <w:sz w:val="24"/>
          <w:szCs w:val="24"/>
          <w:lang w:eastAsia="zh-CN"/>
        </w:rPr>
        <w:tab/>
      </w:r>
      <w:r>
        <w:rPr>
          <w:rFonts w:hint="eastAsia" w:ascii="Times New Roman" w:hAnsi="Times New Roman"/>
          <w:sz w:val="24"/>
          <w:szCs w:val="24"/>
          <w:lang w:eastAsia="zh-CN"/>
        </w:rPr>
        <w:t>Ⅱ类养护 —</w:t>
      </w:r>
      <w:r>
        <w:rPr>
          <w:rFonts w:ascii="Times New Roman" w:hAnsi="Times New Roman"/>
          <w:sz w:val="24"/>
          <w:szCs w:val="24"/>
          <w:lang w:eastAsia="zh-CN"/>
        </w:rPr>
        <w:t xml:space="preserve"> </w:t>
      </w:r>
      <w:r>
        <w:rPr>
          <w:rFonts w:hint="eastAsia" w:ascii="Times New Roman" w:hAnsi="Times New Roman"/>
          <w:sz w:val="24"/>
          <w:szCs w:val="24"/>
          <w:lang w:eastAsia="zh-CN"/>
        </w:rPr>
        <w:t>城市快速路上的桥梁；</w:t>
      </w:r>
    </w:p>
    <w:p>
      <w:pPr>
        <w:spacing w:line="360" w:lineRule="auto"/>
        <w:rPr>
          <w:rFonts w:ascii="Times New Roman" w:hAnsi="Times New Roman"/>
          <w:sz w:val="24"/>
          <w:szCs w:val="24"/>
          <w:lang w:eastAsia="zh-CN"/>
        </w:rPr>
      </w:pPr>
      <w:r>
        <w:rPr>
          <w:rFonts w:ascii="Times New Roman" w:hAnsi="Times New Roman"/>
          <w:sz w:val="24"/>
          <w:szCs w:val="24"/>
          <w:lang w:eastAsia="zh-CN"/>
        </w:rPr>
        <w:tab/>
      </w:r>
      <w:r>
        <w:rPr>
          <w:rFonts w:ascii="Times New Roman" w:hAnsi="Times New Roman"/>
          <w:sz w:val="24"/>
          <w:szCs w:val="24"/>
          <w:lang w:eastAsia="zh-CN"/>
        </w:rPr>
        <w:tab/>
      </w:r>
      <w:r>
        <w:rPr>
          <w:rFonts w:hint="eastAsia" w:ascii="Times New Roman" w:hAnsi="Times New Roman"/>
          <w:sz w:val="24"/>
          <w:szCs w:val="24"/>
          <w:lang w:eastAsia="zh-CN"/>
        </w:rPr>
        <w:t>Ⅲ类养护 —</w:t>
      </w:r>
      <w:r>
        <w:rPr>
          <w:rFonts w:ascii="Times New Roman" w:hAnsi="Times New Roman"/>
          <w:sz w:val="24"/>
          <w:szCs w:val="24"/>
          <w:lang w:eastAsia="zh-CN"/>
        </w:rPr>
        <w:t xml:space="preserve"> </w:t>
      </w:r>
      <w:r>
        <w:rPr>
          <w:rFonts w:hint="eastAsia" w:ascii="Times New Roman" w:hAnsi="Times New Roman"/>
          <w:sz w:val="24"/>
          <w:szCs w:val="24"/>
          <w:lang w:eastAsia="zh-CN"/>
        </w:rPr>
        <w:t>城市主干路上的桥梁；</w:t>
      </w:r>
    </w:p>
    <w:p>
      <w:pPr>
        <w:spacing w:line="360" w:lineRule="auto"/>
        <w:rPr>
          <w:rFonts w:ascii="Times New Roman" w:hAnsi="Times New Roman"/>
          <w:sz w:val="24"/>
          <w:szCs w:val="24"/>
          <w:lang w:eastAsia="zh-CN"/>
        </w:rPr>
      </w:pPr>
      <w:r>
        <w:rPr>
          <w:rFonts w:ascii="Times New Roman" w:hAnsi="Times New Roman"/>
          <w:sz w:val="24"/>
          <w:szCs w:val="24"/>
          <w:lang w:eastAsia="zh-CN"/>
        </w:rPr>
        <w:tab/>
      </w:r>
      <w:r>
        <w:rPr>
          <w:rFonts w:ascii="Times New Roman" w:hAnsi="Times New Roman"/>
          <w:sz w:val="24"/>
          <w:szCs w:val="24"/>
          <w:lang w:eastAsia="zh-CN"/>
        </w:rPr>
        <w:tab/>
      </w:r>
      <w:r>
        <w:rPr>
          <w:rFonts w:hint="eastAsia" w:ascii="Times New Roman" w:hAnsi="Times New Roman"/>
          <w:sz w:val="24"/>
          <w:szCs w:val="24"/>
          <w:lang w:eastAsia="zh-CN"/>
        </w:rPr>
        <w:t>Ⅳ类养护 —</w:t>
      </w:r>
      <w:r>
        <w:rPr>
          <w:rFonts w:ascii="Times New Roman" w:hAnsi="Times New Roman"/>
          <w:sz w:val="24"/>
          <w:szCs w:val="24"/>
          <w:lang w:eastAsia="zh-CN"/>
        </w:rPr>
        <w:t xml:space="preserve"> </w:t>
      </w:r>
      <w:r>
        <w:rPr>
          <w:rFonts w:hint="eastAsia" w:ascii="Times New Roman" w:hAnsi="Times New Roman"/>
          <w:sz w:val="24"/>
          <w:szCs w:val="24"/>
          <w:lang w:eastAsia="zh-CN"/>
        </w:rPr>
        <w:t>城市次干路上的桥梁；</w:t>
      </w:r>
    </w:p>
    <w:p>
      <w:pPr>
        <w:spacing w:line="360" w:lineRule="auto"/>
        <w:rPr>
          <w:rFonts w:ascii="Times New Roman" w:hAnsi="Times New Roman"/>
          <w:sz w:val="24"/>
          <w:szCs w:val="24"/>
          <w:lang w:eastAsia="zh-CN"/>
        </w:rPr>
      </w:pPr>
      <w:r>
        <w:rPr>
          <w:rFonts w:ascii="Times New Roman" w:hAnsi="Times New Roman"/>
          <w:sz w:val="24"/>
          <w:szCs w:val="24"/>
          <w:lang w:eastAsia="zh-CN"/>
        </w:rPr>
        <w:tab/>
      </w:r>
      <w:r>
        <w:rPr>
          <w:rFonts w:ascii="Times New Roman" w:hAnsi="Times New Roman"/>
          <w:sz w:val="24"/>
          <w:szCs w:val="24"/>
          <w:lang w:eastAsia="zh-CN"/>
        </w:rPr>
        <w:tab/>
      </w:r>
      <w:r>
        <w:rPr>
          <w:rFonts w:hint="eastAsia" w:ascii="Times New Roman" w:hAnsi="Times New Roman"/>
          <w:sz w:val="24"/>
          <w:szCs w:val="24"/>
          <w:lang w:eastAsia="zh-CN"/>
        </w:rPr>
        <w:t>Ⅴ类养护 —</w:t>
      </w:r>
      <w:r>
        <w:rPr>
          <w:rFonts w:ascii="Times New Roman" w:hAnsi="Times New Roman"/>
          <w:sz w:val="24"/>
          <w:szCs w:val="24"/>
          <w:lang w:eastAsia="zh-CN"/>
        </w:rPr>
        <w:t xml:space="preserve"> </w:t>
      </w:r>
      <w:r>
        <w:rPr>
          <w:rFonts w:hint="eastAsia" w:ascii="Times New Roman" w:hAnsi="Times New Roman"/>
          <w:sz w:val="24"/>
          <w:szCs w:val="24"/>
          <w:lang w:eastAsia="zh-CN"/>
        </w:rPr>
        <w:t>城市支路和街坊路上的桥梁；</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2</w:t>
      </w:r>
      <w:r>
        <w:rPr>
          <w:rFonts w:ascii="Times New Roman" w:hAnsi="Times New Roman"/>
          <w:sz w:val="24"/>
          <w:szCs w:val="24"/>
          <w:lang w:eastAsia="zh-CN"/>
        </w:rPr>
        <w:t xml:space="preserve"> </w:t>
      </w:r>
      <w:r>
        <w:rPr>
          <w:rFonts w:hint="eastAsia" w:ascii="Times New Roman" w:hAnsi="Times New Roman"/>
          <w:sz w:val="24"/>
          <w:szCs w:val="24"/>
          <w:lang w:eastAsia="zh-CN"/>
        </w:rPr>
        <w:t>一类～五类表示Ⅰ类养护桥梁的技术状况等级的分类，参照JTG/T H21 的规定；</w:t>
      </w:r>
    </w:p>
    <w:p>
      <w:pPr>
        <w:spacing w:line="360" w:lineRule="auto"/>
        <w:ind w:firstLine="480" w:firstLineChars="200"/>
        <w:rPr>
          <w:rFonts w:ascii="Times New Roman" w:hAnsi="Times New Roman"/>
          <w:sz w:val="24"/>
          <w:szCs w:val="24"/>
          <w:lang w:eastAsia="zh-CN"/>
        </w:rPr>
      </w:pPr>
      <w:r>
        <w:rPr>
          <w:rFonts w:ascii="Times New Roman" w:hAnsi="Times New Roman"/>
          <w:sz w:val="24"/>
          <w:szCs w:val="24"/>
          <w:lang w:eastAsia="zh-CN"/>
        </w:rPr>
        <w:t xml:space="preserve">3 </w:t>
      </w:r>
      <w:r>
        <w:rPr>
          <w:rFonts w:hint="eastAsia" w:ascii="Times New Roman" w:hAnsi="Times New Roman"/>
          <w:sz w:val="24"/>
          <w:szCs w:val="24"/>
          <w:lang w:eastAsia="zh-CN"/>
        </w:rPr>
        <w:t>A级～E级表示Ⅱ类～Ⅴ类养护桥梁的技术状况等级的分类，参照 CJJ 99 的规定。</w:t>
      </w:r>
    </w:p>
    <w:p>
      <w:pPr>
        <w:spacing w:line="360" w:lineRule="auto"/>
        <w:rPr>
          <w:rFonts w:ascii="Times New Roman" w:hAnsi="Times New Roman" w:eastAsia="楷体" w:cs="Times New Roman"/>
          <w:b/>
          <w:bCs/>
          <w:sz w:val="24"/>
          <w:szCs w:val="24"/>
          <w:lang w:eastAsia="zh-CN"/>
        </w:rPr>
      </w:pPr>
      <w:r>
        <w:rPr>
          <w:rFonts w:ascii="Times New Roman" w:hAnsi="Times New Roman" w:eastAsia="楷体" w:cs="Times New Roman"/>
          <w:b/>
          <w:bCs/>
          <w:sz w:val="24"/>
          <w:szCs w:val="24"/>
          <w:lang w:eastAsia="zh-CN"/>
        </w:rPr>
        <w:t>5</w:t>
      </w:r>
      <w:r>
        <w:rPr>
          <w:rFonts w:hint="eastAsia" w:ascii="Times New Roman" w:hAnsi="Times New Roman" w:eastAsia="楷体" w:cs="Times New Roman"/>
          <w:b/>
          <w:bCs/>
          <w:sz w:val="24"/>
          <w:szCs w:val="24"/>
          <w:lang w:eastAsia="zh-CN"/>
        </w:rPr>
        <w:t>.</w:t>
      </w:r>
      <w:r>
        <w:rPr>
          <w:rFonts w:ascii="Times New Roman" w:hAnsi="Times New Roman" w:eastAsia="楷体" w:cs="Times New Roman"/>
          <w:b/>
          <w:bCs/>
          <w:sz w:val="24"/>
          <w:szCs w:val="24"/>
          <w:lang w:eastAsia="zh-CN"/>
        </w:rPr>
        <w:t>1</w:t>
      </w:r>
      <w:r>
        <w:rPr>
          <w:rFonts w:hint="eastAsia" w:ascii="Times New Roman" w:hAnsi="Times New Roman" w:eastAsia="楷体" w:cs="Times New Roman"/>
          <w:b/>
          <w:bCs/>
          <w:sz w:val="24"/>
          <w:szCs w:val="24"/>
          <w:lang w:eastAsia="zh-CN"/>
        </w:rPr>
        <w:t xml:space="preserve">.2 </w:t>
      </w:r>
      <w:bookmarkEnd w:id="15"/>
      <w:r>
        <w:rPr>
          <w:rFonts w:ascii="Times New Roman" w:hAnsi="Times New Roman" w:eastAsia="楷体" w:cs="Times New Roman"/>
          <w:b/>
          <w:bCs/>
          <w:sz w:val="24"/>
          <w:szCs w:val="24"/>
          <w:lang w:eastAsia="zh-CN"/>
        </w:rPr>
        <w:t xml:space="preserve"> </w:t>
      </w:r>
      <w:r>
        <w:rPr>
          <w:rFonts w:hint="eastAsia" w:ascii="Times New Roman" w:hAnsi="Times New Roman"/>
          <w:sz w:val="24"/>
          <w:szCs w:val="24"/>
          <w:lang w:eastAsia="zh-CN"/>
        </w:rPr>
        <w:t>桥梁重要性应根据</w:t>
      </w:r>
      <w:r>
        <w:rPr>
          <w:rFonts w:ascii="Times New Roman" w:hAnsi="Times New Roman"/>
          <w:sz w:val="24"/>
          <w:szCs w:val="24"/>
          <w:lang w:eastAsia="zh-CN"/>
        </w:rPr>
        <w:t>桥梁养护级别及桥梁对交通、行人的影响</w:t>
      </w:r>
      <w:r>
        <w:rPr>
          <w:rFonts w:hint="eastAsia" w:ascii="Times New Roman" w:hAnsi="Times New Roman"/>
          <w:sz w:val="24"/>
          <w:szCs w:val="24"/>
          <w:lang w:eastAsia="zh-CN"/>
        </w:rPr>
        <w:t>进行划分，按表</w:t>
      </w:r>
      <w:r>
        <w:rPr>
          <w:rFonts w:ascii="Times New Roman" w:hAnsi="Times New Roman"/>
          <w:sz w:val="24"/>
          <w:szCs w:val="24"/>
          <w:lang w:eastAsia="zh-CN"/>
        </w:rPr>
        <w:t>5.1.2</w:t>
      </w:r>
      <w:r>
        <w:rPr>
          <w:rFonts w:hint="eastAsia" w:ascii="Times New Roman" w:hAnsi="Times New Roman"/>
          <w:sz w:val="24"/>
          <w:szCs w:val="24"/>
          <w:lang w:eastAsia="zh-CN"/>
        </w:rPr>
        <w:t>的规定分为3个类别。</w:t>
      </w:r>
    </w:p>
    <w:p>
      <w:pPr>
        <w:spacing w:line="360" w:lineRule="auto"/>
        <w:jc w:val="center"/>
        <w:rPr>
          <w:rFonts w:ascii="Times New Roman" w:hAnsi="Times New Roman"/>
          <w:b/>
          <w:bCs/>
          <w:sz w:val="24"/>
          <w:szCs w:val="24"/>
          <w:lang w:eastAsia="zh-CN"/>
        </w:rPr>
      </w:pPr>
      <w:r>
        <w:rPr>
          <w:rFonts w:hint="eastAsia" w:ascii="Times New Roman" w:hAnsi="Times New Roman"/>
          <w:b/>
          <w:bCs/>
          <w:sz w:val="24"/>
          <w:szCs w:val="24"/>
          <w:lang w:eastAsia="zh-CN"/>
        </w:rPr>
        <w:t>表</w:t>
      </w:r>
      <w:r>
        <w:rPr>
          <w:rFonts w:ascii="Times New Roman" w:hAnsi="Times New Roman"/>
          <w:b/>
          <w:bCs/>
          <w:sz w:val="24"/>
          <w:szCs w:val="24"/>
          <w:lang w:eastAsia="zh-CN"/>
        </w:rPr>
        <w:t xml:space="preserve">5.1.2 </w:t>
      </w:r>
      <w:r>
        <w:rPr>
          <w:rFonts w:hint="eastAsia" w:ascii="Times New Roman" w:hAnsi="Times New Roman"/>
          <w:b/>
          <w:bCs/>
          <w:sz w:val="24"/>
          <w:szCs w:val="24"/>
          <w:lang w:eastAsia="zh-CN"/>
        </w:rPr>
        <w:tab/>
      </w:r>
      <w:r>
        <w:rPr>
          <w:rFonts w:hint="eastAsia" w:ascii="Times New Roman" w:hAnsi="Times New Roman"/>
          <w:b/>
          <w:bCs/>
          <w:sz w:val="24"/>
          <w:szCs w:val="24"/>
          <w:lang w:eastAsia="zh-CN"/>
        </w:rPr>
        <w:t>桥梁重要性划分表</w:t>
      </w:r>
    </w:p>
    <w:tbl>
      <w:tblPr>
        <w:tblStyle w:val="15"/>
        <w:tblW w:w="84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696"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桥梁重要性</w:t>
            </w:r>
          </w:p>
        </w:tc>
        <w:tc>
          <w:tcPr>
            <w:tcW w:w="6745" w:type="dxa"/>
            <w:vAlign w:val="center"/>
          </w:tcPr>
          <w:p>
            <w:pPr>
              <w:jc w:val="center"/>
              <w:rPr>
                <w:rFonts w:ascii="Times New Roman" w:hAnsi="Times New Roman"/>
                <w:sz w:val="24"/>
                <w:szCs w:val="24"/>
                <w:lang w:eastAsia="zh-CN"/>
              </w:rPr>
            </w:pPr>
            <w:r>
              <w:rPr>
                <w:rFonts w:ascii="Times New Roman" w:hAnsi="Times New Roman"/>
                <w:sz w:val="24"/>
                <w:szCs w:val="24"/>
                <w:lang w:eastAsia="zh-CN"/>
              </w:rPr>
              <w:t>养护级别及影响</w:t>
            </w:r>
            <w:r>
              <w:rPr>
                <w:rFonts w:hint="eastAsia" w:ascii="Times New Roman" w:hAnsi="Times New Roman"/>
                <w:sz w:val="24"/>
                <w:szCs w:val="24"/>
                <w:lang w:eastAsia="zh-CN"/>
              </w:rPr>
              <w:t>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696" w:type="dxa"/>
            <w:vAlign w:val="center"/>
          </w:tcPr>
          <w:p>
            <w:pPr>
              <w:jc w:val="center"/>
              <w:rPr>
                <w:rFonts w:ascii="Times New Roman" w:hAnsi="Times New Roman"/>
                <w:sz w:val="24"/>
                <w:szCs w:val="24"/>
                <w:lang w:eastAsia="zh-CN"/>
              </w:rPr>
            </w:pPr>
            <w:r>
              <w:rPr>
                <w:rFonts w:hint="eastAsia" w:ascii="Times New Roman" w:hAnsi="Times New Roman" w:cs="ItalicT"/>
                <w:sz w:val="24"/>
                <w:szCs w:val="24"/>
                <w:lang w:eastAsia="zh-CN"/>
              </w:rPr>
              <w:t>重要桥梁</w:t>
            </w:r>
          </w:p>
        </w:tc>
        <w:tc>
          <w:tcPr>
            <w:tcW w:w="6745"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I类、Ⅱ类养护的桥梁及对交通运输、行人安全影响重大的桥梁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1696"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较重要桥梁</w:t>
            </w:r>
          </w:p>
        </w:tc>
        <w:tc>
          <w:tcPr>
            <w:tcW w:w="6745"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Ⅲ类、Ⅳ类养护的桥梁及对交通运输、行人安全影响较大的桥梁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1696"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一般桥梁</w:t>
            </w:r>
          </w:p>
        </w:tc>
        <w:tc>
          <w:tcPr>
            <w:tcW w:w="6745"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Ⅴ类养护的桥梁</w:t>
            </w:r>
          </w:p>
        </w:tc>
      </w:tr>
    </w:tbl>
    <w:p>
      <w:pPr>
        <w:spacing w:before="240" w:line="360" w:lineRule="auto"/>
        <w:rPr>
          <w:rFonts w:ascii="Times New Roman" w:hAnsi="Times New Roman" w:eastAsia="楷体" w:cs="Times New Roman"/>
          <w:b/>
          <w:bCs/>
          <w:sz w:val="24"/>
          <w:szCs w:val="24"/>
          <w:lang w:eastAsia="zh-CN"/>
        </w:rPr>
      </w:pPr>
      <w:bookmarkStart w:id="16" w:name="_Toc130119647"/>
      <w:r>
        <w:rPr>
          <w:rFonts w:ascii="Times New Roman" w:hAnsi="Times New Roman" w:eastAsia="楷体" w:cs="Times New Roman"/>
          <w:b/>
          <w:bCs/>
          <w:sz w:val="24"/>
          <w:szCs w:val="24"/>
          <w:lang w:eastAsia="zh-CN"/>
        </w:rPr>
        <w:t>5</w:t>
      </w:r>
      <w:r>
        <w:rPr>
          <w:rFonts w:hint="eastAsia" w:ascii="Times New Roman" w:hAnsi="Times New Roman" w:eastAsia="楷体" w:cs="Times New Roman"/>
          <w:b/>
          <w:bCs/>
          <w:sz w:val="24"/>
          <w:szCs w:val="24"/>
          <w:lang w:eastAsia="zh-CN"/>
        </w:rPr>
        <w:t>.</w:t>
      </w:r>
      <w:r>
        <w:rPr>
          <w:rFonts w:ascii="Times New Roman" w:hAnsi="Times New Roman" w:eastAsia="楷体" w:cs="Times New Roman"/>
          <w:b/>
          <w:bCs/>
          <w:sz w:val="24"/>
          <w:szCs w:val="24"/>
          <w:lang w:eastAsia="zh-CN"/>
        </w:rPr>
        <w:t>1</w:t>
      </w:r>
      <w:r>
        <w:rPr>
          <w:rFonts w:hint="eastAsia" w:ascii="Times New Roman" w:hAnsi="Times New Roman" w:eastAsia="楷体" w:cs="Times New Roman"/>
          <w:b/>
          <w:bCs/>
          <w:sz w:val="24"/>
          <w:szCs w:val="24"/>
          <w:lang w:eastAsia="zh-CN"/>
        </w:rPr>
        <w:t xml:space="preserve">.3 </w:t>
      </w:r>
      <w:bookmarkEnd w:id="16"/>
      <w:r>
        <w:rPr>
          <w:rFonts w:ascii="Times New Roman" w:hAnsi="Times New Roman" w:eastAsia="楷体" w:cs="Times New Roman"/>
          <w:b/>
          <w:bCs/>
          <w:sz w:val="24"/>
          <w:szCs w:val="24"/>
          <w:lang w:eastAsia="zh-CN"/>
        </w:rPr>
        <w:t xml:space="preserve"> </w:t>
      </w:r>
      <w:r>
        <w:rPr>
          <w:rFonts w:hint="eastAsia" w:ascii="Times New Roman" w:hAnsi="Times New Roman"/>
          <w:sz w:val="24"/>
          <w:szCs w:val="24"/>
          <w:lang w:eastAsia="zh-CN"/>
        </w:rPr>
        <w:t>桥梁安全性评估级别应根据桥梁完好状况及桥梁重要性进行划分，按表4</w:t>
      </w:r>
      <w:r>
        <w:rPr>
          <w:rFonts w:ascii="Times New Roman" w:hAnsi="Times New Roman"/>
          <w:sz w:val="24"/>
          <w:szCs w:val="24"/>
          <w:lang w:eastAsia="zh-CN"/>
        </w:rPr>
        <w:t>.1.3</w:t>
      </w:r>
      <w:r>
        <w:rPr>
          <w:rFonts w:hint="eastAsia" w:ascii="Times New Roman" w:hAnsi="Times New Roman"/>
          <w:sz w:val="24"/>
          <w:szCs w:val="24"/>
          <w:lang w:eastAsia="zh-CN"/>
        </w:rPr>
        <w:t>的规定划分为3个级别。</w:t>
      </w:r>
    </w:p>
    <w:p>
      <w:pPr>
        <w:spacing w:line="360" w:lineRule="auto"/>
        <w:jc w:val="center"/>
        <w:rPr>
          <w:rFonts w:ascii="Times New Roman" w:hAnsi="Times New Roman"/>
          <w:b/>
          <w:bCs/>
          <w:sz w:val="24"/>
          <w:szCs w:val="24"/>
          <w:lang w:eastAsia="zh-CN"/>
        </w:rPr>
      </w:pPr>
      <w:r>
        <w:rPr>
          <w:rFonts w:hint="eastAsia" w:ascii="Times New Roman" w:hAnsi="Times New Roman"/>
          <w:b/>
          <w:bCs/>
          <w:sz w:val="24"/>
          <w:szCs w:val="24"/>
          <w:lang w:eastAsia="zh-CN"/>
        </w:rPr>
        <w:t>表</w:t>
      </w:r>
      <w:r>
        <w:rPr>
          <w:rFonts w:ascii="Times New Roman" w:hAnsi="Times New Roman"/>
          <w:b/>
          <w:bCs/>
          <w:sz w:val="24"/>
          <w:szCs w:val="24"/>
          <w:lang w:eastAsia="zh-CN"/>
        </w:rPr>
        <w:t xml:space="preserve"> 5.1.3  </w:t>
      </w:r>
      <w:r>
        <w:rPr>
          <w:rFonts w:hint="eastAsia" w:ascii="Times New Roman" w:hAnsi="Times New Roman"/>
          <w:b/>
          <w:bCs/>
          <w:sz w:val="24"/>
          <w:szCs w:val="24"/>
          <w:lang w:eastAsia="zh-CN"/>
        </w:rPr>
        <w:tab/>
      </w:r>
      <w:r>
        <w:rPr>
          <w:rFonts w:hint="eastAsia" w:ascii="Times New Roman" w:hAnsi="Times New Roman"/>
          <w:b/>
          <w:bCs/>
          <w:sz w:val="24"/>
          <w:szCs w:val="24"/>
          <w:lang w:eastAsia="zh-CN"/>
        </w:rPr>
        <w:t>桥梁安全性评估分级表</w:t>
      </w:r>
    </w:p>
    <w:tbl>
      <w:tblPr>
        <w:tblStyle w:val="15"/>
        <w:tblW w:w="89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2572"/>
        <w:gridCol w:w="2368"/>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936" w:type="dxa"/>
            <w:gridSpan w:val="4"/>
            <w:vAlign w:val="center"/>
          </w:tcPr>
          <w:p>
            <w:pPr>
              <w:ind w:firstLine="2" w:firstLineChars="1"/>
              <w:jc w:val="center"/>
              <w:rPr>
                <w:rFonts w:ascii="Times New Roman" w:hAnsi="Times New Roman"/>
                <w:sz w:val="24"/>
                <w:szCs w:val="24"/>
                <w:lang w:eastAsia="zh-CN"/>
              </w:rPr>
            </w:pPr>
            <w:r>
              <w:rPr>
                <w:rFonts w:hint="eastAsia" w:ascii="Times New Roman" w:hAnsi="Times New Roman"/>
                <w:sz w:val="24"/>
                <w:szCs w:val="24"/>
                <w:lang w:eastAsia="zh-CN"/>
              </w:rPr>
              <w:t>评估分级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43" w:type="dxa"/>
            <w:vMerge w:val="restart"/>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桥梁重要性</w:t>
            </w:r>
          </w:p>
        </w:tc>
        <w:tc>
          <w:tcPr>
            <w:tcW w:w="7093" w:type="dxa"/>
            <w:gridSpan w:val="3"/>
            <w:vAlign w:val="center"/>
          </w:tcPr>
          <w:p>
            <w:pPr>
              <w:ind w:firstLine="2" w:firstLineChars="1"/>
              <w:jc w:val="center"/>
              <w:rPr>
                <w:rFonts w:ascii="Times New Roman" w:hAnsi="Times New Roman"/>
                <w:sz w:val="24"/>
                <w:szCs w:val="24"/>
                <w:lang w:eastAsia="zh-CN"/>
              </w:rPr>
            </w:pPr>
            <w:r>
              <w:rPr>
                <w:rFonts w:hint="eastAsia" w:ascii="Times New Roman" w:hAnsi="Times New Roman"/>
                <w:sz w:val="24"/>
                <w:szCs w:val="24"/>
                <w:lang w:eastAsia="zh-CN"/>
              </w:rPr>
              <w:t>桥梁完好状况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43" w:type="dxa"/>
            <w:vMerge w:val="continue"/>
            <w:tcBorders>
              <w:top w:val="nil"/>
            </w:tcBorders>
            <w:vAlign w:val="center"/>
          </w:tcPr>
          <w:p>
            <w:pPr>
              <w:ind w:firstLine="480" w:firstLineChars="200"/>
              <w:jc w:val="center"/>
              <w:rPr>
                <w:rFonts w:ascii="Times New Roman" w:hAnsi="Times New Roman"/>
                <w:sz w:val="24"/>
                <w:szCs w:val="24"/>
                <w:lang w:eastAsia="zh-CN"/>
              </w:rPr>
            </w:pPr>
          </w:p>
        </w:tc>
        <w:tc>
          <w:tcPr>
            <w:tcW w:w="2572"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好</w:t>
            </w:r>
          </w:p>
        </w:tc>
        <w:tc>
          <w:tcPr>
            <w:tcW w:w="2368"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中</w:t>
            </w:r>
          </w:p>
        </w:tc>
        <w:tc>
          <w:tcPr>
            <w:tcW w:w="215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43" w:type="dxa"/>
            <w:vAlign w:val="center"/>
          </w:tcPr>
          <w:p>
            <w:pPr>
              <w:ind w:firstLine="2" w:firstLineChars="1"/>
              <w:jc w:val="center"/>
              <w:rPr>
                <w:rFonts w:ascii="Times New Roman" w:hAnsi="Times New Roman"/>
                <w:sz w:val="24"/>
                <w:szCs w:val="24"/>
                <w:lang w:eastAsia="zh-CN"/>
              </w:rPr>
            </w:pPr>
            <w:r>
              <w:rPr>
                <w:rFonts w:hint="eastAsia" w:ascii="Times New Roman" w:hAnsi="Times New Roman"/>
                <w:sz w:val="24"/>
                <w:szCs w:val="24"/>
                <w:lang w:eastAsia="zh-CN"/>
              </w:rPr>
              <w:t>重要桥梁</w:t>
            </w:r>
          </w:p>
        </w:tc>
        <w:tc>
          <w:tcPr>
            <w:tcW w:w="2572"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三级评估</w:t>
            </w:r>
          </w:p>
        </w:tc>
        <w:tc>
          <w:tcPr>
            <w:tcW w:w="2368"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二级评估</w:t>
            </w:r>
          </w:p>
        </w:tc>
        <w:tc>
          <w:tcPr>
            <w:tcW w:w="215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一级评估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43" w:type="dxa"/>
            <w:vAlign w:val="center"/>
          </w:tcPr>
          <w:p>
            <w:pPr>
              <w:ind w:firstLine="2" w:firstLineChars="1"/>
              <w:jc w:val="center"/>
              <w:rPr>
                <w:rFonts w:ascii="Times New Roman" w:hAnsi="Times New Roman"/>
                <w:sz w:val="24"/>
                <w:szCs w:val="24"/>
                <w:lang w:eastAsia="zh-CN"/>
              </w:rPr>
            </w:pPr>
            <w:r>
              <w:rPr>
                <w:rFonts w:hint="eastAsia" w:ascii="Times New Roman" w:hAnsi="Times New Roman"/>
                <w:sz w:val="24"/>
                <w:szCs w:val="24"/>
                <w:lang w:eastAsia="zh-CN"/>
              </w:rPr>
              <w:t>较重要桥梁</w:t>
            </w:r>
          </w:p>
        </w:tc>
        <w:tc>
          <w:tcPr>
            <w:tcW w:w="2572"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三级评估</w:t>
            </w:r>
          </w:p>
        </w:tc>
        <w:tc>
          <w:tcPr>
            <w:tcW w:w="2368"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三级或二级评估</w:t>
            </w:r>
          </w:p>
        </w:tc>
        <w:tc>
          <w:tcPr>
            <w:tcW w:w="215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一级评估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43" w:type="dxa"/>
            <w:vAlign w:val="center"/>
          </w:tcPr>
          <w:p>
            <w:pPr>
              <w:ind w:firstLine="2" w:firstLineChars="1"/>
              <w:jc w:val="center"/>
              <w:rPr>
                <w:rFonts w:ascii="Times New Roman" w:hAnsi="Times New Roman"/>
                <w:sz w:val="24"/>
                <w:szCs w:val="24"/>
                <w:lang w:eastAsia="zh-CN"/>
              </w:rPr>
            </w:pPr>
            <w:r>
              <w:rPr>
                <w:rFonts w:hint="eastAsia" w:ascii="Times New Roman" w:hAnsi="Times New Roman"/>
                <w:sz w:val="24"/>
                <w:szCs w:val="24"/>
                <w:lang w:eastAsia="zh-CN"/>
              </w:rPr>
              <w:t>一般桥梁</w:t>
            </w:r>
          </w:p>
        </w:tc>
        <w:tc>
          <w:tcPr>
            <w:tcW w:w="2572"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三级评估</w:t>
            </w:r>
          </w:p>
        </w:tc>
        <w:tc>
          <w:tcPr>
            <w:tcW w:w="2368"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三级评估</w:t>
            </w:r>
          </w:p>
        </w:tc>
        <w:tc>
          <w:tcPr>
            <w:tcW w:w="215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二级或一级评估</w:t>
            </w:r>
          </w:p>
        </w:tc>
      </w:tr>
    </w:tbl>
    <w:p>
      <w:pPr>
        <w:pStyle w:val="4"/>
        <w:spacing w:after="0"/>
        <w:jc w:val="center"/>
        <w:rPr>
          <w:rFonts w:ascii="Times New Roman" w:hAnsi="Times New Roman" w:eastAsia="黑体"/>
          <w:sz w:val="36"/>
          <w:szCs w:val="36"/>
          <w:lang w:eastAsia="zh-CN"/>
        </w:rPr>
      </w:pPr>
      <w:bookmarkStart w:id="17" w:name="_Toc130119648"/>
      <w:bookmarkStart w:id="18" w:name="_Toc131088932"/>
      <w:r>
        <w:rPr>
          <w:rFonts w:ascii="Times New Roman" w:hAnsi="Times New Roman" w:eastAsia="黑体" w:cs="Times New Roman"/>
          <w:sz w:val="28"/>
          <w:szCs w:val="28"/>
          <w:lang w:eastAsia="zh-CN"/>
        </w:rPr>
        <w:t>5.2</w:t>
      </w:r>
      <w:r>
        <w:rPr>
          <w:rFonts w:ascii="Times New Roman" w:hAnsi="Times New Roman" w:eastAsia="黑体"/>
          <w:sz w:val="36"/>
          <w:szCs w:val="36"/>
          <w:lang w:eastAsia="zh-CN"/>
        </w:rPr>
        <w:t xml:space="preserve"> </w:t>
      </w:r>
      <w:r>
        <w:rPr>
          <w:rFonts w:hint="eastAsia" w:ascii="Times New Roman" w:hAnsi="Times New Roman" w:eastAsia="宋体"/>
          <w:sz w:val="28"/>
          <w:szCs w:val="28"/>
          <w:lang w:eastAsia="zh-CN"/>
        </w:rPr>
        <w:t>安全性评估等级</w:t>
      </w:r>
      <w:bookmarkEnd w:id="17"/>
      <w:bookmarkEnd w:id="18"/>
    </w:p>
    <w:p>
      <w:pPr>
        <w:spacing w:line="360" w:lineRule="auto"/>
        <w:rPr>
          <w:rFonts w:ascii="Times New Roman" w:hAnsi="Times New Roman" w:eastAsia="楷体" w:cs="Times New Roman"/>
          <w:b/>
          <w:bCs/>
          <w:sz w:val="24"/>
          <w:szCs w:val="24"/>
          <w:lang w:eastAsia="zh-CN"/>
        </w:rPr>
      </w:pPr>
      <w:bookmarkStart w:id="19" w:name="_Toc130119649"/>
      <w:r>
        <w:rPr>
          <w:rFonts w:ascii="Times New Roman" w:hAnsi="Times New Roman" w:eastAsia="楷体" w:cs="Times New Roman"/>
          <w:b/>
          <w:bCs/>
          <w:sz w:val="24"/>
          <w:szCs w:val="24"/>
          <w:lang w:eastAsia="zh-CN"/>
        </w:rPr>
        <w:t xml:space="preserve">5.2.1  </w:t>
      </w:r>
      <w:bookmarkEnd w:id="19"/>
      <w:r>
        <w:rPr>
          <w:rFonts w:hint="eastAsia" w:ascii="Times New Roman" w:hAnsi="Times New Roman"/>
          <w:sz w:val="24"/>
          <w:szCs w:val="24"/>
          <w:lang w:eastAsia="zh-CN"/>
        </w:rPr>
        <w:t>安全评估等级分为“良好”、“可控”、“危险”三等。</w:t>
      </w:r>
    </w:p>
    <w:p>
      <w:pPr>
        <w:spacing w:line="360" w:lineRule="auto"/>
        <w:rPr>
          <w:rFonts w:ascii="Times New Roman" w:hAnsi="Times New Roman" w:eastAsia="楷体"/>
          <w:lang w:eastAsia="zh-CN"/>
        </w:rPr>
      </w:pPr>
      <w:bookmarkStart w:id="20" w:name="_Toc130119650"/>
      <w:r>
        <w:rPr>
          <w:rFonts w:ascii="Times New Roman" w:hAnsi="Times New Roman" w:eastAsia="楷体" w:cs="Times New Roman"/>
          <w:b/>
          <w:bCs/>
          <w:sz w:val="24"/>
          <w:szCs w:val="24"/>
          <w:lang w:eastAsia="zh-CN"/>
        </w:rPr>
        <w:t xml:space="preserve">5.2.2  </w:t>
      </w:r>
      <w:r>
        <w:rPr>
          <w:rFonts w:hint="eastAsia" w:ascii="Times New Roman" w:hAnsi="Times New Roman"/>
          <w:sz w:val="24"/>
          <w:szCs w:val="24"/>
          <w:lang w:eastAsia="zh-CN"/>
        </w:rPr>
        <w:t>安全性评估等级</w:t>
      </w:r>
      <w:bookmarkEnd w:id="20"/>
      <w:r>
        <w:rPr>
          <w:rFonts w:hint="eastAsia" w:ascii="Times New Roman" w:hAnsi="Times New Roman"/>
          <w:sz w:val="24"/>
          <w:szCs w:val="24"/>
          <w:lang w:eastAsia="zh-CN"/>
        </w:rPr>
        <w:t>应根据桥梁综合评估结论及核查后的桥梁总体技术状况评分Dr或技术状况指数BCI，综合考虑、权衡后确定并符合下列规定：</w:t>
      </w:r>
    </w:p>
    <w:p>
      <w:pPr>
        <w:spacing w:line="360" w:lineRule="auto"/>
        <w:ind w:firstLine="482" w:firstLineChars="200"/>
        <w:rPr>
          <w:rFonts w:ascii="Times New Roman" w:hAnsi="Times New Roman"/>
          <w:sz w:val="24"/>
          <w:szCs w:val="24"/>
          <w:lang w:eastAsia="zh-CN"/>
        </w:rPr>
      </w:pPr>
      <w:r>
        <w:rPr>
          <w:rFonts w:hint="eastAsia" w:ascii="Times New Roman" w:hAnsi="Times New Roman" w:cs="Times New Roman"/>
          <w:b/>
          <w:bCs/>
          <w:sz w:val="24"/>
          <w:szCs w:val="24"/>
          <w:lang w:eastAsia="zh-CN"/>
        </w:rPr>
        <w:t xml:space="preserve">1 </w:t>
      </w:r>
      <w:r>
        <w:rPr>
          <w:rFonts w:hint="eastAsia" w:ascii="Times New Roman" w:hAnsi="Times New Roman"/>
          <w:sz w:val="24"/>
          <w:szCs w:val="24"/>
          <w:lang w:eastAsia="zh-CN"/>
        </w:rPr>
        <w:t>“良好”等级</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桥梁结构完好，构件病害或缺损均在规范允许范围，桥梁可以正常运营。</w:t>
      </w:r>
    </w:p>
    <w:p>
      <w:pPr>
        <w:spacing w:line="360" w:lineRule="auto"/>
        <w:ind w:firstLine="482" w:firstLineChars="200"/>
        <w:rPr>
          <w:rFonts w:ascii="Times New Roman" w:hAnsi="Times New Roman"/>
          <w:sz w:val="24"/>
          <w:szCs w:val="24"/>
          <w:lang w:eastAsia="zh-CN"/>
        </w:rPr>
      </w:pPr>
      <w:r>
        <w:rPr>
          <w:rFonts w:hint="eastAsia" w:ascii="Times New Roman" w:hAnsi="Times New Roman" w:cs="Times New Roman"/>
          <w:b/>
          <w:bCs/>
          <w:sz w:val="24"/>
          <w:szCs w:val="24"/>
          <w:lang w:eastAsia="zh-CN"/>
        </w:rPr>
        <w:t xml:space="preserve">2 </w:t>
      </w:r>
      <w:r>
        <w:rPr>
          <w:rFonts w:hint="eastAsia" w:ascii="Times New Roman" w:hAnsi="Times New Roman"/>
          <w:sz w:val="24"/>
          <w:szCs w:val="24"/>
          <w:lang w:eastAsia="zh-CN"/>
        </w:rPr>
        <w:t>“可控”等级</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桥梁结构基本完好，构件有损伤，但还不危及桥梁安全，可安全运营，但应及时修复其缺陷。</w:t>
      </w:r>
    </w:p>
    <w:p>
      <w:pPr>
        <w:spacing w:line="360" w:lineRule="auto"/>
        <w:ind w:firstLine="482" w:firstLineChars="200"/>
        <w:rPr>
          <w:rFonts w:ascii="Times New Roman" w:hAnsi="Times New Roman"/>
          <w:sz w:val="24"/>
          <w:szCs w:val="24"/>
          <w:lang w:eastAsia="zh-CN"/>
        </w:rPr>
      </w:pPr>
      <w:r>
        <w:rPr>
          <w:rFonts w:hint="eastAsia" w:ascii="Times New Roman" w:hAnsi="Times New Roman" w:cs="Times New Roman"/>
          <w:b/>
          <w:bCs/>
          <w:sz w:val="24"/>
          <w:szCs w:val="24"/>
          <w:lang w:eastAsia="zh-CN"/>
        </w:rPr>
        <w:t xml:space="preserve">3 </w:t>
      </w:r>
      <w:r>
        <w:rPr>
          <w:rFonts w:hint="eastAsia" w:ascii="Times New Roman" w:hAnsi="Times New Roman"/>
          <w:sz w:val="24"/>
          <w:szCs w:val="24"/>
          <w:lang w:eastAsia="zh-CN"/>
        </w:rPr>
        <w:t>“危险”等级</w:t>
      </w:r>
    </w:p>
    <w:p>
      <w:pPr>
        <w:spacing w:line="360" w:lineRule="auto"/>
        <w:ind w:firstLine="480" w:firstLineChars="200"/>
        <w:rPr>
          <w:rFonts w:ascii="Times New Roman" w:hAnsi="Times New Roman"/>
          <w:sz w:val="24"/>
          <w:szCs w:val="24"/>
          <w:lang w:eastAsia="zh-CN"/>
        </w:rPr>
      </w:pPr>
      <w:r>
        <w:rPr>
          <w:rFonts w:hint="eastAsia" w:ascii="Times New Roman" w:hAnsi="Times New Roman"/>
          <w:sz w:val="24"/>
          <w:szCs w:val="24"/>
          <w:lang w:eastAsia="zh-CN"/>
        </w:rPr>
        <w:t>桥梁结构或构件有严重损伤，桥梁承载能力下降，已危及桥梁结构安全，不治理就不能继续运营。</w:t>
      </w:r>
    </w:p>
    <w:p>
      <w:pPr>
        <w:spacing w:line="360" w:lineRule="auto"/>
        <w:rPr>
          <w:rFonts w:ascii="Times New Roman" w:hAnsi="Times New Roman"/>
          <w:sz w:val="24"/>
          <w:szCs w:val="24"/>
          <w:lang w:eastAsia="zh-CN"/>
        </w:rPr>
      </w:pPr>
      <w:bookmarkStart w:id="21" w:name="_Toc130119651"/>
      <w:r>
        <w:rPr>
          <w:rFonts w:ascii="Times New Roman" w:hAnsi="Times New Roman" w:eastAsia="楷体" w:cs="Times New Roman"/>
          <w:b/>
          <w:bCs/>
          <w:sz w:val="24"/>
          <w:szCs w:val="24"/>
          <w:lang w:eastAsia="zh-CN"/>
        </w:rPr>
        <w:t>5</w:t>
      </w:r>
      <w:r>
        <w:rPr>
          <w:rFonts w:hint="eastAsia" w:ascii="Times New Roman" w:hAnsi="Times New Roman" w:eastAsia="楷体" w:cs="Times New Roman"/>
          <w:b/>
          <w:bCs/>
          <w:sz w:val="24"/>
          <w:szCs w:val="24"/>
          <w:lang w:eastAsia="zh-CN"/>
        </w:rPr>
        <w:t>.</w:t>
      </w:r>
      <w:r>
        <w:rPr>
          <w:rFonts w:ascii="Times New Roman" w:hAnsi="Times New Roman" w:eastAsia="楷体" w:cs="Times New Roman"/>
          <w:b/>
          <w:bCs/>
          <w:sz w:val="24"/>
          <w:szCs w:val="24"/>
          <w:lang w:eastAsia="zh-CN"/>
        </w:rPr>
        <w:t>2</w:t>
      </w:r>
      <w:r>
        <w:rPr>
          <w:rFonts w:hint="eastAsia" w:ascii="Times New Roman" w:hAnsi="Times New Roman" w:eastAsia="楷体" w:cs="Times New Roman"/>
          <w:b/>
          <w:bCs/>
          <w:sz w:val="24"/>
          <w:szCs w:val="24"/>
          <w:lang w:eastAsia="zh-CN"/>
        </w:rPr>
        <w:t>.3</w:t>
      </w:r>
      <w:bookmarkEnd w:id="21"/>
      <w:r>
        <w:rPr>
          <w:rFonts w:ascii="Times New Roman" w:hAnsi="Times New Roman" w:eastAsia="楷体" w:cs="Times New Roman"/>
          <w:b/>
          <w:bCs/>
          <w:sz w:val="24"/>
          <w:szCs w:val="24"/>
          <w:lang w:eastAsia="zh-CN"/>
        </w:rPr>
        <w:t xml:space="preserve">  </w:t>
      </w:r>
      <w:r>
        <w:rPr>
          <w:rFonts w:hint="eastAsia" w:ascii="Times New Roman" w:hAnsi="Times New Roman"/>
          <w:sz w:val="24"/>
          <w:szCs w:val="24"/>
          <w:lang w:eastAsia="zh-CN"/>
        </w:rPr>
        <w:t>各种桥型桥梁有下列情况之一时，即可直接评定为“危险”等级：</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 xml:space="preserve">1 </w:t>
      </w:r>
      <w:r>
        <w:rPr>
          <w:rFonts w:hint="eastAsia" w:ascii="Times New Roman" w:hAnsi="Times New Roman"/>
          <w:sz w:val="24"/>
          <w:szCs w:val="24"/>
          <w:lang w:val="en-US" w:bidi="ar-SA"/>
        </w:rPr>
        <w:t>预应力梁产生受力裂缝且裂缝宽度超过限值:非结构裂缝限值为0.10mm,结构裂缝不允许出现或按设计规定。</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 xml:space="preserve">2 </w:t>
      </w:r>
      <w:r>
        <w:rPr>
          <w:rFonts w:hint="eastAsia" w:ascii="Times New Roman" w:hAnsi="Times New Roman"/>
          <w:sz w:val="24"/>
          <w:szCs w:val="24"/>
          <w:lang w:val="en-US" w:bidi="ar-SA"/>
        </w:rPr>
        <w:t>拱桥的拱脚处产生水平位移或无铰拱拱脚产生较大的转动。</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 xml:space="preserve">3 </w:t>
      </w:r>
      <w:r>
        <w:rPr>
          <w:rFonts w:hint="eastAsia" w:ascii="Times New Roman" w:hAnsi="Times New Roman"/>
          <w:sz w:val="24"/>
          <w:szCs w:val="24"/>
          <w:lang w:val="en-US" w:bidi="ar-SA"/>
        </w:rPr>
        <w:t>钢结构节点板及连接铆钉、螺栓损坏在20%以上，钢箱梁开焊，钢结构主要构件有严重扭曲、变形、开焊，锈蚀削弱截面面积10%以上。</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 xml:space="preserve">4 </w:t>
      </w:r>
      <w:r>
        <w:rPr>
          <w:rFonts w:hint="eastAsia" w:ascii="Times New Roman" w:hAnsi="Times New Roman"/>
          <w:sz w:val="24"/>
          <w:szCs w:val="24"/>
          <w:lang w:val="en-US" w:bidi="ar-SA"/>
        </w:rPr>
        <w:t>墩、台、桩基出现结构性断裂缝，或裂缝有开合现象，倾斜、位移、沉降变形危及桥梁安全时。</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 xml:space="preserve">5 </w:t>
      </w:r>
      <w:r>
        <w:rPr>
          <w:rFonts w:hint="eastAsia" w:ascii="Times New Roman" w:hAnsi="Times New Roman"/>
          <w:sz w:val="24"/>
          <w:szCs w:val="24"/>
          <w:lang w:val="en-US" w:bidi="ar-SA"/>
        </w:rPr>
        <w:t>关键部位混凝土出现压碎或压杆失稳、变形现象。</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6 </w:t>
      </w:r>
      <w:r>
        <w:rPr>
          <w:rFonts w:hint="eastAsia" w:ascii="Times New Roman" w:hAnsi="Times New Roman"/>
          <w:sz w:val="24"/>
          <w:szCs w:val="24"/>
          <w:lang w:val="en-US" w:bidi="ar-SA"/>
        </w:rPr>
        <w:t>结构永久变形大于设计标准值。</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7 </w:t>
      </w:r>
      <w:r>
        <w:rPr>
          <w:rFonts w:hint="eastAsia" w:ascii="Times New Roman" w:hAnsi="Times New Roman"/>
          <w:sz w:val="24"/>
          <w:szCs w:val="24"/>
          <w:lang w:val="en-US" w:bidi="ar-SA"/>
        </w:rPr>
        <w:t>结构刚度达不到设计标准要求。</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8 </w:t>
      </w:r>
      <w:r>
        <w:rPr>
          <w:rFonts w:hint="eastAsia" w:ascii="Times New Roman" w:hAnsi="Times New Roman"/>
          <w:sz w:val="24"/>
          <w:szCs w:val="24"/>
          <w:lang w:val="en-US" w:bidi="ar-SA"/>
        </w:rPr>
        <w:t>支座错位、变形、破损严重或缺失，已失去正常支承功能。</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9 </w:t>
      </w:r>
      <w:r>
        <w:rPr>
          <w:rFonts w:hint="eastAsia" w:ascii="Times New Roman" w:hAnsi="Times New Roman"/>
          <w:sz w:val="24"/>
          <w:szCs w:val="24"/>
          <w:lang w:val="en-US" w:bidi="ar-SA"/>
        </w:rPr>
        <w:t>基底冲刷面积达20%以上。</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10 </w:t>
      </w:r>
      <w:r>
        <w:rPr>
          <w:rFonts w:hint="eastAsia" w:ascii="Times New Roman" w:hAnsi="Times New Roman"/>
          <w:sz w:val="24"/>
          <w:szCs w:val="24"/>
          <w:lang w:val="en-US" w:bidi="ar-SA"/>
        </w:rPr>
        <w:t>当通过桥梁验算检测，承载能力下降达25%以上。</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11 </w:t>
      </w:r>
      <w:r>
        <w:rPr>
          <w:rFonts w:hint="eastAsia" w:ascii="Times New Roman" w:hAnsi="Times New Roman"/>
          <w:sz w:val="24"/>
          <w:szCs w:val="24"/>
          <w:lang w:val="en-US" w:bidi="ar-SA"/>
        </w:rPr>
        <w:t>人行道栏杆累计残缺长度大于20%或单处大于2m。</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12 </w:t>
      </w:r>
      <w:r>
        <w:rPr>
          <w:rFonts w:hint="eastAsia" w:ascii="Times New Roman" w:hAnsi="Times New Roman"/>
          <w:sz w:val="24"/>
          <w:szCs w:val="24"/>
          <w:lang w:val="en-US" w:bidi="ar-SA"/>
        </w:rPr>
        <w:t>上部结构有落梁和脱空趋势或梁、板断裂。</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13 </w:t>
      </w:r>
      <w:r>
        <w:rPr>
          <w:rFonts w:hint="eastAsia" w:ascii="Times New Roman" w:hAnsi="Times New Roman"/>
          <w:sz w:val="24"/>
          <w:szCs w:val="24"/>
          <w:lang w:val="en-US" w:bidi="ar-SA"/>
        </w:rPr>
        <w:t>预应力钢筋锚头严重锈蚀失效。</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14 </w:t>
      </w:r>
      <w:r>
        <w:rPr>
          <w:rFonts w:hint="eastAsia" w:ascii="Times New Roman" w:hAnsi="Times New Roman"/>
          <w:sz w:val="24"/>
          <w:szCs w:val="24"/>
          <w:lang w:val="en-US" w:bidi="ar-SA"/>
        </w:rPr>
        <w:t>钢—混凝土组合梁、桥面板发生纵向开裂，支座和梁端区域发生滑移或开裂；斜拉桥拉索、锚具损伤；悬索桥钢索、锚具损伤；系杆拱桥钢丝、吊杆和锚具损伤。</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15 </w:t>
      </w:r>
      <w:r>
        <w:rPr>
          <w:rFonts w:hint="eastAsia" w:ascii="Times New Roman" w:hAnsi="Times New Roman"/>
          <w:sz w:val="24"/>
          <w:szCs w:val="24"/>
          <w:lang w:val="en-US" w:bidi="ar-SA"/>
        </w:rPr>
        <w:t>其他各种对桥梁结构安全有较大影响的部件损坏。</w:t>
      </w:r>
    </w:p>
    <w:p>
      <w:pPr>
        <w:widowControl/>
        <w:autoSpaceDE/>
        <w:autoSpaceDN/>
        <w:rPr>
          <w:rFonts w:ascii="Times New Roman" w:hAnsi="Times New Roman" w:eastAsia="楷体"/>
          <w:sz w:val="32"/>
          <w:szCs w:val="32"/>
          <w:lang w:eastAsia="zh-CN"/>
        </w:rPr>
      </w:pPr>
      <w:r>
        <w:rPr>
          <w:rFonts w:ascii="Times New Roman" w:hAnsi="Times New Roman" w:eastAsia="楷体"/>
          <w:sz w:val="32"/>
          <w:szCs w:val="32"/>
          <w:lang w:eastAsia="zh-CN"/>
        </w:rPr>
        <w:br w:type="page"/>
      </w:r>
    </w:p>
    <w:p>
      <w:pPr>
        <w:pStyle w:val="3"/>
        <w:spacing w:before="0" w:after="0"/>
        <w:jc w:val="center"/>
        <w:rPr>
          <w:rFonts w:ascii="Times New Roman" w:hAnsi="Times New Roman" w:eastAsia="黑体"/>
          <w:sz w:val="36"/>
          <w:szCs w:val="36"/>
          <w:lang w:eastAsia="zh-CN"/>
        </w:rPr>
      </w:pPr>
      <w:bookmarkStart w:id="22" w:name="_Toc130119652"/>
      <w:bookmarkStart w:id="23" w:name="_Toc131088933"/>
      <w:r>
        <w:rPr>
          <w:rFonts w:ascii="Times New Roman" w:hAnsi="Times New Roman" w:cs="Times New Roman"/>
          <w:sz w:val="32"/>
          <w:szCs w:val="32"/>
          <w:lang w:eastAsia="zh-CN"/>
        </w:rPr>
        <w:t>6</w:t>
      </w:r>
      <w:r>
        <w:rPr>
          <w:rFonts w:ascii="Times New Roman" w:hAnsi="Times New Roman" w:eastAsia="黑体"/>
          <w:sz w:val="36"/>
          <w:szCs w:val="36"/>
          <w:lang w:eastAsia="zh-CN"/>
        </w:rPr>
        <w:t xml:space="preserve"> </w:t>
      </w:r>
      <w:r>
        <w:rPr>
          <w:rFonts w:hint="eastAsia" w:ascii="Times New Roman" w:hAnsi="Times New Roman"/>
          <w:sz w:val="32"/>
          <w:szCs w:val="32"/>
          <w:lang w:eastAsia="zh-CN"/>
        </w:rPr>
        <w:t>安全性评估周期</w:t>
      </w:r>
      <w:bookmarkEnd w:id="22"/>
      <w:bookmarkEnd w:id="23"/>
    </w:p>
    <w:p>
      <w:pPr>
        <w:spacing w:line="360" w:lineRule="auto"/>
        <w:rPr>
          <w:rFonts w:ascii="Times New Roman" w:hAnsi="Times New Roman"/>
          <w:sz w:val="24"/>
          <w:szCs w:val="24"/>
          <w:lang w:eastAsia="zh-CN"/>
        </w:rPr>
      </w:pPr>
      <w:r>
        <w:rPr>
          <w:rFonts w:ascii="Times New Roman" w:hAnsi="Times New Roman" w:eastAsia="楷体" w:cs="Times New Roman"/>
          <w:b/>
          <w:bCs/>
          <w:sz w:val="24"/>
          <w:szCs w:val="24"/>
          <w:lang w:eastAsia="zh-CN"/>
        </w:rPr>
        <w:t>6.0.1</w:t>
      </w:r>
      <w:r>
        <w:rPr>
          <w:rFonts w:ascii="Times New Roman" w:hAnsi="Times New Roman" w:eastAsia="楷体" w:cs="Times New Roman"/>
          <w:b/>
          <w:bCs/>
          <w:sz w:val="28"/>
          <w:szCs w:val="28"/>
          <w:lang w:eastAsia="zh-CN"/>
        </w:rPr>
        <w:t xml:space="preserve"> </w:t>
      </w:r>
      <w:r>
        <w:rPr>
          <w:rFonts w:hint="eastAsia" w:ascii="Times New Roman" w:hAnsi="Times New Roman" w:eastAsia="楷体" w:cs="Times New Roman"/>
          <w:b/>
          <w:bCs/>
          <w:sz w:val="28"/>
          <w:szCs w:val="28"/>
          <w:lang w:eastAsia="zh-CN"/>
        </w:rPr>
        <w:t xml:space="preserve"> </w:t>
      </w:r>
      <w:r>
        <w:rPr>
          <w:rFonts w:hint="eastAsia" w:ascii="Times New Roman" w:hAnsi="Times New Roman"/>
          <w:sz w:val="24"/>
          <w:szCs w:val="24"/>
          <w:lang w:eastAsia="zh-CN"/>
        </w:rPr>
        <w:t>桥梁安全性评估应按规定的时间间隔进行：</w:t>
      </w:r>
    </w:p>
    <w:p>
      <w:pPr>
        <w:spacing w:line="360" w:lineRule="auto"/>
        <w:ind w:firstLine="420"/>
        <w:rPr>
          <w:rFonts w:ascii="Times New Roman" w:hAnsi="Times New Roman"/>
          <w:sz w:val="24"/>
          <w:szCs w:val="24"/>
          <w:lang w:eastAsia="zh-CN"/>
        </w:rPr>
      </w:pPr>
      <w:r>
        <w:rPr>
          <w:rFonts w:hint="eastAsia" w:ascii="Times New Roman" w:hAnsi="Times New Roman" w:cs="Times New Roman"/>
          <w:b/>
          <w:bCs/>
          <w:sz w:val="24"/>
          <w:szCs w:val="24"/>
          <w:lang w:eastAsia="zh-CN"/>
        </w:rPr>
        <w:t xml:space="preserve">1 </w:t>
      </w:r>
      <w:r>
        <w:rPr>
          <w:rFonts w:hint="eastAsia" w:ascii="Times New Roman" w:hAnsi="Times New Roman"/>
          <w:sz w:val="24"/>
          <w:szCs w:val="24"/>
          <w:lang w:eastAsia="zh-CN"/>
        </w:rPr>
        <w:t>Ⅰ类养护的桥梁宜为</w:t>
      </w:r>
      <w:r>
        <w:rPr>
          <w:rFonts w:hint="eastAsia" w:ascii="Times New Roman" w:hAnsi="Times New Roman" w:cs="Times New Roman"/>
          <w:sz w:val="24"/>
          <w:szCs w:val="24"/>
          <w:lang w:eastAsia="zh-CN"/>
        </w:rPr>
        <w:t>3</w:t>
      </w:r>
      <w:r>
        <w:rPr>
          <w:rFonts w:hint="eastAsia" w:ascii="Times New Roman" w:hAnsi="Times New Roman"/>
          <w:sz w:val="24"/>
          <w:szCs w:val="24"/>
          <w:lang w:eastAsia="zh-CN"/>
        </w:rPr>
        <w:t>年</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5</w:t>
      </w:r>
      <w:r>
        <w:rPr>
          <w:rFonts w:hint="eastAsia" w:ascii="Times New Roman" w:hAnsi="Times New Roman"/>
          <w:sz w:val="24"/>
          <w:szCs w:val="24"/>
          <w:lang w:eastAsia="zh-CN"/>
        </w:rPr>
        <w:t>年；对于市政设施主管部门要求应特别加强养护的重点桥梁可为</w:t>
      </w:r>
      <w:r>
        <w:rPr>
          <w:rFonts w:hint="eastAsia" w:ascii="Times New Roman" w:hAnsi="Times New Roman" w:cs="Times New Roman"/>
          <w:sz w:val="24"/>
          <w:szCs w:val="24"/>
          <w:lang w:eastAsia="zh-CN"/>
        </w:rPr>
        <w:t>1</w:t>
      </w:r>
      <w:r>
        <w:rPr>
          <w:rFonts w:hint="eastAsia" w:ascii="Times New Roman" w:hAnsi="Times New Roman"/>
          <w:sz w:val="24"/>
          <w:szCs w:val="24"/>
          <w:lang w:eastAsia="zh-CN"/>
        </w:rPr>
        <w:t>年</w:t>
      </w:r>
      <w:r>
        <w:rPr>
          <w:rFonts w:ascii="Times New Roman" w:hAnsi="Times New Roman" w:cs="Times New Roman"/>
          <w:sz w:val="24"/>
          <w:szCs w:val="24"/>
          <w:lang w:eastAsia="zh-CN"/>
        </w:rPr>
        <w:t>~2</w:t>
      </w:r>
      <w:r>
        <w:rPr>
          <w:rFonts w:hint="eastAsia" w:ascii="Times New Roman" w:hAnsi="Times New Roman"/>
          <w:sz w:val="24"/>
          <w:szCs w:val="24"/>
          <w:lang w:eastAsia="zh-CN"/>
        </w:rPr>
        <w:t>年，关键部位可设仪器监控测试。</w:t>
      </w:r>
    </w:p>
    <w:p>
      <w:pPr>
        <w:spacing w:line="360" w:lineRule="auto"/>
        <w:ind w:firstLine="420"/>
        <w:rPr>
          <w:rFonts w:ascii="Times New Roman" w:hAnsi="Times New Roman"/>
          <w:sz w:val="24"/>
          <w:szCs w:val="24"/>
          <w:lang w:eastAsia="zh-CN"/>
        </w:rPr>
      </w:pPr>
      <w:r>
        <w:rPr>
          <w:rFonts w:hint="eastAsia" w:ascii="Times New Roman" w:hAnsi="Times New Roman" w:cs="Times New Roman"/>
          <w:b/>
          <w:bCs/>
          <w:sz w:val="24"/>
          <w:szCs w:val="24"/>
          <w:lang w:eastAsia="zh-CN"/>
        </w:rPr>
        <w:t xml:space="preserve">2 </w:t>
      </w:r>
      <w:r>
        <w:rPr>
          <w:rFonts w:hint="eastAsia" w:ascii="Times New Roman" w:hAnsi="Times New Roman" w:cs="Times New Roman"/>
          <w:sz w:val="24"/>
          <w:szCs w:val="24"/>
          <w:lang w:eastAsia="zh-CN"/>
        </w:rPr>
        <w:t>Ⅱ</w:t>
      </w:r>
      <w:r>
        <w:rPr>
          <w:rFonts w:hint="eastAsia" w:ascii="Times New Roman" w:hAnsi="Times New Roman"/>
          <w:sz w:val="24"/>
          <w:szCs w:val="24"/>
          <w:lang w:eastAsia="zh-CN"/>
        </w:rPr>
        <w:t>类</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Ⅴ</w:t>
      </w:r>
      <w:r>
        <w:rPr>
          <w:rFonts w:hint="eastAsia" w:ascii="Times New Roman" w:hAnsi="Times New Roman"/>
          <w:sz w:val="24"/>
          <w:szCs w:val="24"/>
          <w:lang w:eastAsia="zh-CN"/>
        </w:rPr>
        <w:t>类养护的桥梁宜为</w:t>
      </w:r>
      <w:r>
        <w:rPr>
          <w:rFonts w:hint="eastAsia" w:ascii="Times New Roman" w:hAnsi="Times New Roman" w:cs="Times New Roman"/>
          <w:sz w:val="24"/>
          <w:szCs w:val="24"/>
          <w:lang w:eastAsia="zh-CN"/>
        </w:rPr>
        <w:t>6</w:t>
      </w:r>
      <w:r>
        <w:rPr>
          <w:rFonts w:hint="eastAsia" w:ascii="Times New Roman" w:hAnsi="Times New Roman"/>
          <w:sz w:val="24"/>
          <w:szCs w:val="24"/>
          <w:lang w:eastAsia="zh-CN"/>
        </w:rPr>
        <w:t>年</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10</w:t>
      </w:r>
      <w:r>
        <w:rPr>
          <w:rFonts w:hint="eastAsia" w:ascii="Times New Roman" w:hAnsi="Times New Roman"/>
          <w:sz w:val="24"/>
          <w:szCs w:val="24"/>
          <w:lang w:eastAsia="zh-CN"/>
        </w:rPr>
        <w:t>年。</w:t>
      </w:r>
    </w:p>
    <w:p>
      <w:pPr>
        <w:spacing w:line="360" w:lineRule="auto"/>
        <w:rPr>
          <w:rFonts w:ascii="Times New Roman" w:hAnsi="Times New Roman"/>
          <w:sz w:val="24"/>
          <w:szCs w:val="24"/>
          <w:lang w:eastAsia="zh-CN"/>
        </w:rPr>
      </w:pPr>
      <w:r>
        <w:rPr>
          <w:rFonts w:ascii="Times New Roman" w:hAnsi="Times New Roman" w:eastAsia="楷体" w:cs="Times New Roman"/>
          <w:b/>
          <w:bCs/>
          <w:sz w:val="24"/>
          <w:szCs w:val="24"/>
          <w:lang w:eastAsia="zh-CN"/>
        </w:rPr>
        <w:t>6.0.2</w:t>
      </w:r>
      <w:r>
        <w:rPr>
          <w:rFonts w:ascii="Times New Roman" w:hAnsi="Times New Roman" w:eastAsia="楷体" w:cs="Times New Roman"/>
          <w:b/>
          <w:bCs/>
          <w:sz w:val="28"/>
          <w:szCs w:val="28"/>
          <w:lang w:eastAsia="zh-CN"/>
        </w:rPr>
        <w:t xml:space="preserve">  </w:t>
      </w:r>
      <w:r>
        <w:rPr>
          <w:rFonts w:hint="eastAsia" w:ascii="Times New Roman" w:hAnsi="Times New Roman"/>
          <w:sz w:val="24"/>
          <w:szCs w:val="24"/>
          <w:lang w:eastAsia="zh-CN"/>
        </w:rPr>
        <w:t>桥梁特殊检测后应进行一次桥梁安全性评估。</w:t>
      </w:r>
    </w:p>
    <w:p>
      <w:pPr>
        <w:spacing w:line="360" w:lineRule="auto"/>
        <w:rPr>
          <w:rFonts w:ascii="Times New Roman" w:hAnsi="Times New Roman"/>
          <w:sz w:val="24"/>
          <w:szCs w:val="24"/>
          <w:lang w:eastAsia="zh-CN"/>
        </w:rPr>
      </w:pPr>
      <w:r>
        <w:rPr>
          <w:rFonts w:ascii="Times New Roman" w:hAnsi="Times New Roman" w:eastAsia="楷体" w:cs="Times New Roman"/>
          <w:b/>
          <w:bCs/>
          <w:sz w:val="24"/>
          <w:szCs w:val="24"/>
          <w:lang w:eastAsia="zh-CN"/>
        </w:rPr>
        <w:t xml:space="preserve">6.0.3 </w:t>
      </w:r>
      <w:r>
        <w:rPr>
          <w:rFonts w:ascii="Times New Roman" w:hAnsi="Times New Roman" w:eastAsia="楷体" w:cs="Times New Roman"/>
          <w:b/>
          <w:bCs/>
          <w:sz w:val="28"/>
          <w:szCs w:val="28"/>
          <w:lang w:eastAsia="zh-CN"/>
        </w:rPr>
        <w:t xml:space="preserve"> </w:t>
      </w:r>
      <w:r>
        <w:rPr>
          <w:rFonts w:hint="eastAsia" w:ascii="Times New Roman" w:hAnsi="Times New Roman"/>
          <w:sz w:val="24"/>
          <w:szCs w:val="24"/>
          <w:lang w:eastAsia="zh-CN"/>
        </w:rPr>
        <w:t>桥梁上下部结构中，主要受力构件经过加固修复后，应进行一次桥梁安全性评估。</w:t>
      </w:r>
    </w:p>
    <w:p>
      <w:pPr>
        <w:rPr>
          <w:rFonts w:ascii="Times New Roman" w:hAnsi="Times New Roman"/>
          <w:sz w:val="24"/>
          <w:szCs w:val="24"/>
          <w:lang w:eastAsia="zh-CN"/>
        </w:rPr>
      </w:pPr>
    </w:p>
    <w:p>
      <w:pPr>
        <w:widowControl/>
        <w:autoSpaceDE/>
        <w:autoSpaceDN/>
        <w:rPr>
          <w:rFonts w:ascii="Times New Roman" w:hAnsi="Times New Roman"/>
          <w:sz w:val="24"/>
          <w:szCs w:val="24"/>
          <w:lang w:eastAsia="zh-CN"/>
        </w:rPr>
      </w:pPr>
      <w:r>
        <w:rPr>
          <w:rFonts w:ascii="Times New Roman" w:hAnsi="Times New Roman"/>
          <w:sz w:val="24"/>
          <w:szCs w:val="24"/>
          <w:lang w:eastAsia="zh-CN"/>
        </w:rPr>
        <w:br w:type="page"/>
      </w:r>
    </w:p>
    <w:p>
      <w:pPr>
        <w:pStyle w:val="3"/>
        <w:spacing w:before="0" w:after="0"/>
        <w:jc w:val="center"/>
        <w:rPr>
          <w:rFonts w:ascii="Times New Roman" w:hAnsi="Times New Roman" w:eastAsia="黑体"/>
          <w:sz w:val="36"/>
          <w:szCs w:val="36"/>
          <w:lang w:eastAsia="zh-CN"/>
        </w:rPr>
      </w:pPr>
      <w:bookmarkStart w:id="24" w:name="_Toc131088934"/>
      <w:bookmarkStart w:id="25" w:name="_Toc130119655"/>
      <w:r>
        <w:rPr>
          <w:rFonts w:ascii="Times New Roman" w:hAnsi="Times New Roman" w:cs="Times New Roman"/>
          <w:sz w:val="32"/>
          <w:szCs w:val="32"/>
          <w:lang w:eastAsia="zh-CN"/>
        </w:rPr>
        <w:t>7</w:t>
      </w:r>
      <w:r>
        <w:rPr>
          <w:rFonts w:ascii="Times New Roman" w:hAnsi="Times New Roman" w:eastAsia="黑体"/>
          <w:sz w:val="36"/>
          <w:szCs w:val="36"/>
          <w:lang w:eastAsia="zh-CN"/>
        </w:rPr>
        <w:t xml:space="preserve"> </w:t>
      </w:r>
      <w:r>
        <w:rPr>
          <w:rFonts w:hint="eastAsia" w:ascii="Times New Roman" w:hAnsi="Times New Roman"/>
          <w:sz w:val="32"/>
          <w:szCs w:val="32"/>
          <w:lang w:eastAsia="zh-CN"/>
        </w:rPr>
        <w:t>安全性评估要求</w:t>
      </w:r>
      <w:bookmarkEnd w:id="24"/>
      <w:bookmarkEnd w:id="25"/>
    </w:p>
    <w:p>
      <w:pPr>
        <w:pStyle w:val="4"/>
        <w:spacing w:before="0" w:after="0" w:line="360" w:lineRule="auto"/>
        <w:jc w:val="center"/>
        <w:rPr>
          <w:rFonts w:ascii="Times New Roman" w:hAnsi="Times New Roman" w:eastAsia="黑体"/>
          <w:sz w:val="36"/>
          <w:szCs w:val="36"/>
          <w:lang w:eastAsia="zh-CN"/>
        </w:rPr>
      </w:pPr>
      <w:bookmarkStart w:id="26" w:name="_Toc131088935"/>
      <w:bookmarkStart w:id="27" w:name="_Toc130119656"/>
      <w:r>
        <w:rPr>
          <w:rFonts w:ascii="Times New Roman" w:hAnsi="Times New Roman" w:eastAsia="黑体" w:cs="Times New Roman"/>
          <w:sz w:val="28"/>
          <w:szCs w:val="28"/>
          <w:lang w:eastAsia="zh-CN"/>
        </w:rPr>
        <w:t>7.1</w:t>
      </w:r>
      <w:r>
        <w:rPr>
          <w:rFonts w:ascii="Times New Roman" w:hAnsi="Times New Roman" w:eastAsia="黑体"/>
          <w:sz w:val="36"/>
          <w:szCs w:val="36"/>
          <w:lang w:eastAsia="zh-CN"/>
        </w:rPr>
        <w:t xml:space="preserve"> </w:t>
      </w:r>
      <w:r>
        <w:rPr>
          <w:rFonts w:hint="eastAsia" w:ascii="Times New Roman" w:hAnsi="Times New Roman" w:eastAsia="宋体"/>
          <w:sz w:val="28"/>
          <w:szCs w:val="28"/>
          <w:lang w:eastAsia="zh-CN"/>
        </w:rPr>
        <w:t>安全性评估单位资质要求</w:t>
      </w:r>
      <w:bookmarkEnd w:id="26"/>
      <w:bookmarkEnd w:id="27"/>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7.1.</w:t>
      </w:r>
      <w:r>
        <w:rPr>
          <w:rFonts w:hint="eastAsia" w:ascii="Times New Roman" w:hAnsi="Times New Roman" w:eastAsia="楷体" w:cs="Times New Roman"/>
          <w:b/>
          <w:bCs/>
          <w:sz w:val="24"/>
          <w:szCs w:val="24"/>
          <w:lang w:eastAsia="zh-CN"/>
        </w:rPr>
        <w:t xml:space="preserve">1 </w:t>
      </w:r>
      <w:r>
        <w:rPr>
          <w:rFonts w:ascii="Times New Roman" w:hAnsi="Times New Roman" w:eastAsia="楷体" w:cs="Times New Roman"/>
          <w:b/>
          <w:bCs/>
          <w:sz w:val="24"/>
          <w:szCs w:val="24"/>
          <w:lang w:eastAsia="zh-CN"/>
        </w:rPr>
        <w:t xml:space="preserve"> </w:t>
      </w:r>
      <w:r>
        <w:rPr>
          <w:rFonts w:hint="eastAsia" w:ascii="Times New Roman" w:hAnsi="Times New Roman"/>
          <w:sz w:val="24"/>
          <w:szCs w:val="24"/>
          <w:lang w:eastAsia="zh-CN"/>
        </w:rPr>
        <w:t>桥梁安全性评估单位必须具有桥梁检测或设计相关资质和能力；</w:t>
      </w:r>
    </w:p>
    <w:p>
      <w:pPr>
        <w:spacing w:line="360" w:lineRule="auto"/>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7.1.2</w:t>
      </w:r>
      <w:r>
        <w:rPr>
          <w:rFonts w:hint="eastAsia" w:ascii="Times New Roman" w:hAnsi="Times New Roman"/>
          <w:sz w:val="24"/>
          <w:szCs w:val="24"/>
          <w:lang w:eastAsia="zh-CN"/>
        </w:rPr>
        <w:t xml:space="preserve"> </w:t>
      </w:r>
      <w:r>
        <w:rPr>
          <w:rFonts w:ascii="Times New Roman" w:hAnsi="Times New Roman"/>
          <w:sz w:val="24"/>
          <w:szCs w:val="24"/>
          <w:lang w:eastAsia="zh-CN"/>
        </w:rPr>
        <w:t xml:space="preserve"> </w:t>
      </w:r>
      <w:r>
        <w:rPr>
          <w:rFonts w:hint="eastAsia" w:ascii="Times New Roman" w:hAnsi="Times New Roman"/>
          <w:sz w:val="24"/>
          <w:szCs w:val="24"/>
          <w:lang w:eastAsia="zh-CN"/>
        </w:rPr>
        <w:t>安全性评估人员应由专职桥梁养护工程技术人员或实践经验丰富的桥梁工程技术人员负责。</w:t>
      </w:r>
    </w:p>
    <w:p>
      <w:pPr>
        <w:pStyle w:val="4"/>
        <w:spacing w:before="0" w:after="0"/>
        <w:jc w:val="center"/>
        <w:rPr>
          <w:rFonts w:ascii="Times New Roman" w:hAnsi="Times New Roman" w:eastAsia="黑体"/>
          <w:sz w:val="36"/>
          <w:szCs w:val="36"/>
          <w:lang w:eastAsia="zh-CN"/>
        </w:rPr>
      </w:pPr>
      <w:bookmarkStart w:id="28" w:name="_Toc130119657"/>
      <w:bookmarkStart w:id="29" w:name="_Toc131088936"/>
      <w:r>
        <w:rPr>
          <w:rFonts w:ascii="Times New Roman" w:hAnsi="Times New Roman" w:eastAsia="黑体" w:cs="Times New Roman"/>
          <w:sz w:val="28"/>
          <w:szCs w:val="28"/>
          <w:lang w:eastAsia="zh-CN"/>
        </w:rPr>
        <w:t>7.2</w:t>
      </w:r>
      <w:r>
        <w:rPr>
          <w:rFonts w:ascii="Times New Roman" w:hAnsi="Times New Roman" w:eastAsia="黑体"/>
          <w:sz w:val="36"/>
          <w:szCs w:val="36"/>
          <w:lang w:eastAsia="zh-CN"/>
        </w:rPr>
        <w:t xml:space="preserve"> </w:t>
      </w:r>
      <w:r>
        <w:rPr>
          <w:rFonts w:hint="eastAsia" w:ascii="Times New Roman" w:hAnsi="Times New Roman" w:eastAsia="宋体"/>
          <w:sz w:val="28"/>
          <w:szCs w:val="28"/>
          <w:lang w:eastAsia="zh-CN"/>
        </w:rPr>
        <w:t>安全性评估工作要求</w:t>
      </w:r>
      <w:bookmarkEnd w:id="28"/>
      <w:bookmarkEnd w:id="29"/>
    </w:p>
    <w:p>
      <w:pPr>
        <w:spacing w:line="360" w:lineRule="auto"/>
        <w:rPr>
          <w:rFonts w:ascii="Times New Roman" w:hAnsi="Times New Roman" w:eastAsia="楷体" w:cs="Times New Roman"/>
          <w:b/>
          <w:bCs/>
          <w:sz w:val="24"/>
          <w:szCs w:val="24"/>
          <w:lang w:eastAsia="zh-CN"/>
        </w:rPr>
      </w:pPr>
      <w:bookmarkStart w:id="30" w:name="_Toc130119658"/>
      <w:r>
        <w:rPr>
          <w:rFonts w:ascii="Times New Roman" w:hAnsi="Times New Roman" w:eastAsia="楷体" w:cs="Times New Roman"/>
          <w:b/>
          <w:bCs/>
          <w:sz w:val="24"/>
          <w:szCs w:val="24"/>
          <w:lang w:eastAsia="zh-CN"/>
        </w:rPr>
        <w:t xml:space="preserve">7.2.1  </w:t>
      </w:r>
      <w:r>
        <w:rPr>
          <w:rFonts w:hint="eastAsia" w:ascii="Times New Roman" w:hAnsi="Times New Roman"/>
          <w:sz w:val="24"/>
          <w:szCs w:val="24"/>
          <w:lang w:eastAsia="zh-CN"/>
        </w:rPr>
        <w:t>安全性评估</w:t>
      </w:r>
      <w:bookmarkEnd w:id="30"/>
      <w:r>
        <w:rPr>
          <w:rFonts w:hint="eastAsia" w:ascii="Times New Roman" w:hAnsi="Times New Roman"/>
          <w:sz w:val="24"/>
          <w:szCs w:val="24"/>
          <w:lang w:eastAsia="zh-CN"/>
        </w:rPr>
        <w:t>应符合下列规定：</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1</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安全性评估之前应搜集</w:t>
      </w:r>
      <w:r>
        <w:rPr>
          <w:rFonts w:ascii="Times New Roman" w:hAnsi="Times New Roman"/>
          <w:sz w:val="24"/>
          <w:szCs w:val="24"/>
          <w:lang w:val="en-US" w:bidi="ar-SA"/>
        </w:rPr>
        <w:t>桥梁</w:t>
      </w:r>
      <w:r>
        <w:rPr>
          <w:rFonts w:hint="eastAsia" w:ascii="Times New Roman" w:hAnsi="Times New Roman"/>
          <w:sz w:val="24"/>
          <w:szCs w:val="24"/>
          <w:lang w:val="en-US" w:bidi="ar-SA"/>
        </w:rPr>
        <w:t>勘察设计、施工、监理和运营、养护、试验检测以及维修加固等方面的技术资料。调查了解桥梁的病害史、使用中的特殊事件、限重限速原因、交通状况、今后的改扩建计划等方面的资料；</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2</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本次安全性评估分级所用的</w:t>
      </w:r>
      <w:r>
        <w:rPr>
          <w:rFonts w:ascii="Times New Roman" w:hAnsi="Times New Roman"/>
          <w:sz w:val="24"/>
          <w:szCs w:val="24"/>
          <w:lang w:val="en-US" w:bidi="ar-SA"/>
        </w:rPr>
        <w:t>结构定期</w:t>
      </w:r>
      <w:r>
        <w:rPr>
          <w:rFonts w:hint="eastAsia" w:ascii="Times New Roman" w:hAnsi="Times New Roman"/>
          <w:sz w:val="24"/>
          <w:szCs w:val="24"/>
          <w:lang w:val="en-US" w:bidi="ar-SA"/>
        </w:rPr>
        <w:t>检测</w:t>
      </w:r>
      <w:r>
        <w:rPr>
          <w:rFonts w:ascii="Times New Roman" w:hAnsi="Times New Roman"/>
          <w:sz w:val="24"/>
          <w:szCs w:val="24"/>
          <w:lang w:val="en-US" w:bidi="ar-SA"/>
        </w:rPr>
        <w:t>或特殊</w:t>
      </w:r>
      <w:r>
        <w:rPr>
          <w:rFonts w:hint="eastAsia" w:ascii="Times New Roman" w:hAnsi="Times New Roman"/>
          <w:sz w:val="24"/>
          <w:szCs w:val="24"/>
          <w:lang w:val="en-US" w:bidi="ar-SA"/>
        </w:rPr>
        <w:t>检测</w:t>
      </w:r>
      <w:r>
        <w:rPr>
          <w:rFonts w:ascii="Times New Roman" w:hAnsi="Times New Roman"/>
          <w:sz w:val="24"/>
          <w:szCs w:val="24"/>
          <w:lang w:val="en-US" w:bidi="ar-SA"/>
        </w:rPr>
        <w:t>资料应完整、准确</w:t>
      </w:r>
      <w:r>
        <w:rPr>
          <w:rFonts w:hint="eastAsia" w:ascii="Times New Roman" w:hAnsi="Times New Roman"/>
          <w:sz w:val="24"/>
          <w:szCs w:val="24"/>
          <w:lang w:val="en-US" w:bidi="ar-SA"/>
        </w:rPr>
        <w:t>；</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3</w:t>
      </w:r>
      <w:r>
        <w:rPr>
          <w:rFonts w:hint="eastAsia" w:ascii="Times New Roman" w:hAnsi="Times New Roman" w:cs="Times New Roman"/>
          <w:b/>
          <w:bCs/>
          <w:sz w:val="24"/>
          <w:szCs w:val="24"/>
          <w:lang w:val="en-US" w:bidi="ar-SA"/>
        </w:rPr>
        <w:t xml:space="preserve"> </w:t>
      </w:r>
      <w:r>
        <w:rPr>
          <w:rFonts w:ascii="Times New Roman" w:hAnsi="Times New Roman"/>
          <w:sz w:val="24"/>
          <w:szCs w:val="24"/>
          <w:lang w:val="en-US" w:bidi="ar-SA"/>
        </w:rPr>
        <w:t>检测工作与评估工作由不同单位实施时</w:t>
      </w:r>
      <w:r>
        <w:rPr>
          <w:rFonts w:hint="eastAsia" w:ascii="Times New Roman" w:hAnsi="Times New Roman"/>
          <w:sz w:val="24"/>
          <w:szCs w:val="24"/>
          <w:lang w:val="en-US" w:bidi="ar-SA"/>
        </w:rPr>
        <w:t>，评估单位</w:t>
      </w:r>
      <w:r>
        <w:rPr>
          <w:rFonts w:ascii="Times New Roman" w:hAnsi="Times New Roman"/>
          <w:sz w:val="24"/>
          <w:szCs w:val="24"/>
          <w:lang w:val="en-US" w:bidi="ar-SA"/>
        </w:rPr>
        <w:t>应</w:t>
      </w:r>
      <w:r>
        <w:rPr>
          <w:rFonts w:hint="eastAsia" w:ascii="Times New Roman" w:hAnsi="Times New Roman"/>
          <w:sz w:val="24"/>
          <w:szCs w:val="24"/>
          <w:lang w:val="en-US" w:bidi="ar-SA"/>
        </w:rPr>
        <w:t>组织</w:t>
      </w:r>
      <w:r>
        <w:rPr>
          <w:rFonts w:ascii="Times New Roman" w:hAnsi="Times New Roman"/>
          <w:sz w:val="24"/>
          <w:szCs w:val="24"/>
          <w:lang w:val="en-US" w:bidi="ar-SA"/>
        </w:rPr>
        <w:t>进行现场</w:t>
      </w:r>
      <w:r>
        <w:rPr>
          <w:rFonts w:hint="eastAsia" w:ascii="Times New Roman" w:hAnsi="Times New Roman"/>
          <w:sz w:val="24"/>
          <w:szCs w:val="24"/>
          <w:lang w:val="en-US" w:bidi="ar-SA"/>
        </w:rPr>
        <w:t>复核、勘测，</w:t>
      </w:r>
      <w:r>
        <w:rPr>
          <w:rFonts w:ascii="Times New Roman" w:hAnsi="Times New Roman"/>
          <w:sz w:val="24"/>
          <w:szCs w:val="24"/>
          <w:lang w:val="en-US" w:bidi="ar-SA"/>
        </w:rPr>
        <w:t>必要时可提出补充检测</w:t>
      </w:r>
      <w:r>
        <w:rPr>
          <w:rFonts w:hint="eastAsia" w:ascii="Times New Roman" w:hAnsi="Times New Roman"/>
          <w:sz w:val="24"/>
          <w:szCs w:val="24"/>
          <w:lang w:val="en-US" w:bidi="ar-SA"/>
        </w:rPr>
        <w:t>，核查桥梁的技术状况等级是否准确；</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4</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依据上述资料，重新确认桥梁的安全性评估分级工作；</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5 </w:t>
      </w:r>
      <w:r>
        <w:rPr>
          <w:rFonts w:hint="eastAsia" w:ascii="Times New Roman" w:hAnsi="Times New Roman"/>
          <w:sz w:val="24"/>
          <w:szCs w:val="24"/>
          <w:lang w:val="en-US" w:bidi="ar-SA"/>
        </w:rPr>
        <w:t>依据各级评估工作的检测内容，确定桥梁的安全性评估等级；</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6</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对不同安全性评估等级的桥梁分别</w:t>
      </w:r>
      <w:r>
        <w:rPr>
          <w:rFonts w:ascii="Times New Roman" w:hAnsi="Times New Roman"/>
          <w:sz w:val="24"/>
          <w:szCs w:val="24"/>
          <w:lang w:val="en-US" w:bidi="ar-SA"/>
        </w:rPr>
        <w:t>做出综合评估结论并提出管养建议。</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7 </w:t>
      </w:r>
      <w:r>
        <w:rPr>
          <w:rFonts w:hint="eastAsia" w:ascii="Times New Roman" w:hAnsi="Times New Roman"/>
          <w:sz w:val="24"/>
          <w:szCs w:val="24"/>
          <w:lang w:val="en-US" w:bidi="ar-SA"/>
        </w:rPr>
        <w:t>对于需要一级评估的桥梁，且无法及时进行加固维修处理的，必须设置专人负责日常的巡查，有条件的城市可采用桥梁实时监测及预警系统，及时动态掌握桥梁安全性。</w:t>
      </w:r>
    </w:p>
    <w:p>
      <w:pPr>
        <w:tabs>
          <w:tab w:val="left" w:pos="1268"/>
        </w:tabs>
        <w:spacing w:line="360" w:lineRule="auto"/>
        <w:ind w:left="419" w:right="472" w:hanging="419" w:hangingChars="174"/>
        <w:rPr>
          <w:rFonts w:ascii="Times New Roman" w:hAnsi="Times New Roman" w:cs="Times New Roman"/>
          <w:b/>
          <w:bCs/>
          <w:sz w:val="24"/>
          <w:szCs w:val="24"/>
          <w:lang w:eastAsia="zh-CN"/>
        </w:rPr>
      </w:pPr>
      <w:bookmarkStart w:id="31" w:name="_Toc130119659"/>
      <w:r>
        <w:rPr>
          <w:rFonts w:ascii="Times New Roman" w:hAnsi="Times New Roman" w:eastAsia="楷体" w:cs="Times New Roman"/>
          <w:b/>
          <w:bCs/>
          <w:sz w:val="24"/>
          <w:szCs w:val="24"/>
          <w:lang w:eastAsia="zh-CN"/>
        </w:rPr>
        <w:t>7.2.2</w:t>
      </w:r>
      <w:bookmarkEnd w:id="31"/>
      <w:r>
        <w:rPr>
          <w:rFonts w:ascii="Times New Roman" w:hAnsi="Times New Roman" w:cs="Times New Roman"/>
          <w:b/>
          <w:bCs/>
          <w:sz w:val="24"/>
          <w:szCs w:val="24"/>
          <w:lang w:eastAsia="zh-CN"/>
        </w:rPr>
        <w:t xml:space="preserve">  </w:t>
      </w:r>
      <w:r>
        <w:rPr>
          <w:rFonts w:hint="eastAsia" w:ascii="Times New Roman" w:hAnsi="Times New Roman"/>
          <w:sz w:val="24"/>
          <w:szCs w:val="24"/>
          <w:lang w:eastAsia="zh-CN"/>
        </w:rPr>
        <w:t>安全性评估级别，分为三级、二级、一级评估。</w:t>
      </w:r>
    </w:p>
    <w:p>
      <w:pPr>
        <w:pStyle w:val="25"/>
        <w:tabs>
          <w:tab w:val="left" w:pos="1268"/>
        </w:tabs>
        <w:spacing w:line="360" w:lineRule="auto"/>
        <w:ind w:left="0" w:right="472" w:firstLine="482" w:firstLineChars="200"/>
        <w:rPr>
          <w:rFonts w:ascii="Times New Roman" w:hAnsi="Times New Roman" w:cs="Times New Roman"/>
          <w:b/>
          <w:bCs/>
          <w:sz w:val="24"/>
          <w:szCs w:val="24"/>
          <w:lang w:val="en-US" w:bidi="ar-SA"/>
        </w:rPr>
      </w:pPr>
      <w:r>
        <w:rPr>
          <w:rFonts w:ascii="Times New Roman" w:hAnsi="Times New Roman" w:cs="Times New Roman"/>
          <w:b/>
          <w:bCs/>
          <w:sz w:val="24"/>
          <w:szCs w:val="24"/>
          <w:lang w:val="en-US" w:bidi="ar-SA"/>
        </w:rPr>
        <w:t>1</w:t>
      </w:r>
      <w:r>
        <w:rPr>
          <w:rFonts w:hint="eastAsia" w:ascii="Times New Roman" w:hAnsi="Times New Roman" w:cs="Times New Roman"/>
          <w:b/>
          <w:bCs/>
          <w:sz w:val="24"/>
          <w:szCs w:val="24"/>
          <w:lang w:val="en-US" w:bidi="ar-SA"/>
        </w:rPr>
        <w:t xml:space="preserve"> </w:t>
      </w:r>
      <w:r>
        <w:rPr>
          <w:rFonts w:ascii="Times New Roman" w:hAnsi="Times New Roman"/>
          <w:sz w:val="24"/>
          <w:szCs w:val="24"/>
          <w:lang w:val="en-US" w:bidi="ar-SA"/>
        </w:rPr>
        <w:t>三级评估</w:t>
      </w:r>
      <w:r>
        <w:rPr>
          <w:rFonts w:hint="eastAsia" w:ascii="Times New Roman" w:hAnsi="Times New Roman"/>
          <w:sz w:val="24"/>
          <w:szCs w:val="24"/>
          <w:lang w:val="en-US" w:bidi="ar-SA"/>
        </w:rPr>
        <w:t>：</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满足最基本的要求，应符合本标准6</w:t>
      </w:r>
      <w:r>
        <w:rPr>
          <w:rFonts w:ascii="Times New Roman" w:hAnsi="Times New Roman"/>
          <w:sz w:val="24"/>
          <w:szCs w:val="24"/>
          <w:lang w:val="en-US" w:bidi="ar-SA"/>
        </w:rPr>
        <w:t>.2.1</w:t>
      </w:r>
      <w:r>
        <w:rPr>
          <w:rFonts w:hint="eastAsia" w:ascii="Times New Roman" w:hAnsi="Times New Roman"/>
          <w:sz w:val="24"/>
          <w:szCs w:val="24"/>
          <w:lang w:val="en-US" w:bidi="ar-SA"/>
        </w:rPr>
        <w:t>节的规定。</w:t>
      </w:r>
    </w:p>
    <w:p>
      <w:pPr>
        <w:pStyle w:val="25"/>
        <w:tabs>
          <w:tab w:val="left" w:pos="1268"/>
        </w:tabs>
        <w:spacing w:line="360" w:lineRule="auto"/>
        <w:ind w:left="0" w:right="472" w:firstLine="482" w:firstLineChars="200"/>
        <w:rPr>
          <w:rFonts w:ascii="Times New Roman" w:hAnsi="Times New Roman" w:cs="Times New Roman"/>
          <w:b/>
          <w:bCs/>
          <w:sz w:val="24"/>
          <w:szCs w:val="24"/>
          <w:lang w:val="en-US" w:bidi="ar-SA"/>
        </w:rPr>
      </w:pPr>
      <w:r>
        <w:rPr>
          <w:rFonts w:ascii="Times New Roman" w:hAnsi="Times New Roman" w:cs="Times New Roman"/>
          <w:b/>
          <w:bCs/>
          <w:sz w:val="24"/>
          <w:szCs w:val="24"/>
          <w:lang w:val="en-US" w:bidi="ar-SA"/>
        </w:rPr>
        <w:t>2</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二</w:t>
      </w:r>
      <w:r>
        <w:rPr>
          <w:rFonts w:ascii="Times New Roman" w:hAnsi="Times New Roman"/>
          <w:sz w:val="24"/>
          <w:szCs w:val="24"/>
          <w:lang w:val="en-US" w:bidi="ar-SA"/>
        </w:rPr>
        <w:t>级评估</w:t>
      </w:r>
      <w:r>
        <w:rPr>
          <w:rFonts w:hint="eastAsia" w:ascii="Times New Roman" w:hAnsi="Times New Roman"/>
          <w:sz w:val="24"/>
          <w:szCs w:val="24"/>
          <w:lang w:val="en-US" w:bidi="ar-SA"/>
        </w:rPr>
        <w:t>：</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在三级评估要求的基础上，</w:t>
      </w:r>
      <w:r>
        <w:rPr>
          <w:rFonts w:ascii="Times New Roman" w:hAnsi="Times New Roman"/>
          <w:sz w:val="24"/>
          <w:szCs w:val="24"/>
          <w:lang w:val="en-US" w:bidi="ar-SA"/>
        </w:rPr>
        <w:t>增加按相关桥梁设计、检测规范对桥梁承载力进行安全验算的内容</w:t>
      </w:r>
      <w:r>
        <w:rPr>
          <w:rFonts w:hint="eastAsia" w:ascii="Times New Roman" w:hAnsi="Times New Roman"/>
          <w:sz w:val="24"/>
          <w:szCs w:val="24"/>
          <w:lang w:val="en-US" w:bidi="ar-SA"/>
        </w:rPr>
        <w:t>，利用修正的桥梁结构有限元模型或训练合格的桥梁结构人工智能模型进行分析，并补充检测安全性验算需要的相关参数。</w:t>
      </w:r>
    </w:p>
    <w:p>
      <w:pPr>
        <w:pStyle w:val="25"/>
        <w:tabs>
          <w:tab w:val="left" w:pos="1268"/>
        </w:tabs>
        <w:spacing w:line="360" w:lineRule="auto"/>
        <w:ind w:left="0" w:right="472" w:firstLine="482" w:firstLineChars="200"/>
        <w:rPr>
          <w:rFonts w:ascii="Times New Roman" w:hAnsi="Times New Roman" w:cs="Times New Roman"/>
          <w:b/>
          <w:bCs/>
          <w:sz w:val="24"/>
          <w:szCs w:val="24"/>
          <w:lang w:val="en-US" w:bidi="ar-SA"/>
        </w:rPr>
      </w:pPr>
      <w:r>
        <w:rPr>
          <w:rFonts w:ascii="Times New Roman" w:hAnsi="Times New Roman" w:cs="Times New Roman"/>
          <w:b/>
          <w:bCs/>
          <w:sz w:val="24"/>
          <w:szCs w:val="24"/>
          <w:lang w:val="en-US" w:bidi="ar-SA"/>
        </w:rPr>
        <w:t>3</w:t>
      </w:r>
      <w:r>
        <w:rPr>
          <w:rFonts w:hint="eastAsia" w:ascii="Times New Roman" w:hAnsi="Times New Roman" w:cs="Times New Roman"/>
          <w:b/>
          <w:bCs/>
          <w:sz w:val="24"/>
          <w:szCs w:val="24"/>
          <w:lang w:val="en-US" w:bidi="ar-SA"/>
        </w:rPr>
        <w:t>、</w:t>
      </w:r>
      <w:r>
        <w:rPr>
          <w:rFonts w:hint="eastAsia" w:ascii="Times New Roman" w:hAnsi="Times New Roman"/>
          <w:sz w:val="24"/>
          <w:szCs w:val="24"/>
          <w:lang w:val="en-US" w:bidi="ar-SA"/>
        </w:rPr>
        <w:t>一</w:t>
      </w:r>
      <w:r>
        <w:rPr>
          <w:rFonts w:ascii="Times New Roman" w:hAnsi="Times New Roman"/>
          <w:sz w:val="24"/>
          <w:szCs w:val="24"/>
          <w:lang w:val="en-US" w:bidi="ar-SA"/>
        </w:rPr>
        <w:t>级评估</w:t>
      </w:r>
      <w:r>
        <w:rPr>
          <w:rFonts w:hint="eastAsia" w:ascii="Times New Roman" w:hAnsi="Times New Roman"/>
          <w:sz w:val="24"/>
          <w:szCs w:val="24"/>
          <w:lang w:val="en-US" w:bidi="ar-SA"/>
        </w:rPr>
        <w:t>：</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在</w:t>
      </w:r>
      <w:r>
        <w:rPr>
          <w:rFonts w:ascii="Times New Roman" w:hAnsi="Times New Roman"/>
          <w:sz w:val="24"/>
          <w:szCs w:val="24"/>
          <w:lang w:val="en-US" w:bidi="ar-SA"/>
        </w:rPr>
        <w:t>二级评估要求的基础上</w:t>
      </w:r>
      <w:r>
        <w:rPr>
          <w:rFonts w:hint="eastAsia" w:ascii="Times New Roman" w:hAnsi="Times New Roman"/>
          <w:sz w:val="24"/>
          <w:szCs w:val="24"/>
          <w:lang w:val="en-US" w:bidi="ar-SA"/>
        </w:rPr>
        <w:t>，</w:t>
      </w:r>
      <w:r>
        <w:rPr>
          <w:rFonts w:ascii="Times New Roman" w:hAnsi="Times New Roman"/>
          <w:sz w:val="24"/>
          <w:szCs w:val="24"/>
          <w:lang w:val="en-US" w:bidi="ar-SA"/>
        </w:rPr>
        <w:t>增加桥梁荷载试验或专项检测的内容</w:t>
      </w:r>
      <w:r>
        <w:rPr>
          <w:rFonts w:hint="eastAsia" w:ascii="Times New Roman" w:hAnsi="Times New Roman"/>
          <w:sz w:val="24"/>
          <w:szCs w:val="24"/>
          <w:lang w:val="en-US" w:bidi="ar-SA"/>
        </w:rPr>
        <w:t>，</w:t>
      </w:r>
      <w:r>
        <w:rPr>
          <w:rFonts w:ascii="Times New Roman" w:hAnsi="Times New Roman"/>
          <w:sz w:val="24"/>
          <w:szCs w:val="24"/>
          <w:lang w:val="en-US" w:bidi="ar-SA"/>
        </w:rPr>
        <w:t>若经过论证结果表明桥梁承载能力严重下降的</w:t>
      </w:r>
      <w:r>
        <w:rPr>
          <w:rFonts w:hint="eastAsia" w:ascii="Times New Roman" w:hAnsi="Times New Roman"/>
          <w:sz w:val="24"/>
          <w:szCs w:val="24"/>
          <w:lang w:val="en-US" w:bidi="ar-SA"/>
        </w:rPr>
        <w:t>，可进行鉴定性荷载试验来确定桥梁结构的实际承载能力。</w:t>
      </w:r>
    </w:p>
    <w:p>
      <w:pPr>
        <w:spacing w:line="360" w:lineRule="auto"/>
        <w:rPr>
          <w:rFonts w:ascii="Times New Roman" w:hAnsi="Times New Roman" w:eastAsia="楷体" w:cs="Times New Roman"/>
          <w:b/>
          <w:bCs/>
          <w:sz w:val="24"/>
          <w:szCs w:val="24"/>
          <w:lang w:eastAsia="zh-CN"/>
        </w:rPr>
      </w:pPr>
      <w:bookmarkStart w:id="32" w:name="_Toc130119660"/>
      <w:r>
        <w:rPr>
          <w:rFonts w:ascii="Times New Roman" w:hAnsi="Times New Roman" w:eastAsia="楷体" w:cs="Times New Roman"/>
          <w:b/>
          <w:bCs/>
          <w:sz w:val="24"/>
          <w:szCs w:val="24"/>
          <w:lang w:eastAsia="zh-CN"/>
        </w:rPr>
        <w:t xml:space="preserve">7.2.3 </w:t>
      </w:r>
      <w:bookmarkStart w:id="33" w:name="_Hlk117254344"/>
      <w:r>
        <w:rPr>
          <w:rFonts w:ascii="Times New Roman" w:hAnsi="Times New Roman" w:eastAsia="楷体" w:cs="Times New Roman"/>
          <w:b/>
          <w:bCs/>
          <w:sz w:val="24"/>
          <w:szCs w:val="24"/>
          <w:lang w:eastAsia="zh-CN"/>
        </w:rPr>
        <w:t xml:space="preserve"> </w:t>
      </w:r>
      <w:r>
        <w:rPr>
          <w:rFonts w:hint="eastAsia" w:ascii="Times New Roman" w:hAnsi="Times New Roman"/>
          <w:sz w:val="24"/>
          <w:szCs w:val="24"/>
          <w:lang w:eastAsia="zh-CN"/>
        </w:rPr>
        <w:t>安全性</w:t>
      </w:r>
      <w:bookmarkEnd w:id="33"/>
      <w:r>
        <w:rPr>
          <w:rFonts w:hint="eastAsia" w:ascii="Times New Roman" w:hAnsi="Times New Roman"/>
          <w:sz w:val="24"/>
          <w:szCs w:val="24"/>
          <w:lang w:eastAsia="zh-CN"/>
        </w:rPr>
        <w:t>评估成果要求</w:t>
      </w:r>
      <w:bookmarkEnd w:id="32"/>
      <w:r>
        <w:rPr>
          <w:rFonts w:hint="eastAsia" w:ascii="Times New Roman" w:hAnsi="Times New Roman"/>
          <w:sz w:val="24"/>
          <w:szCs w:val="24"/>
          <w:lang w:eastAsia="zh-CN"/>
        </w:rPr>
        <w:t>应符合下列规定：</w:t>
      </w:r>
    </w:p>
    <w:p>
      <w:pPr>
        <w:pStyle w:val="25"/>
        <w:tabs>
          <w:tab w:val="left" w:pos="1268"/>
        </w:tabs>
        <w:spacing w:line="360" w:lineRule="auto"/>
        <w:ind w:left="0" w:right="472"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bidi="ar-SA"/>
        </w:rPr>
        <w:t xml:space="preserve">1 </w:t>
      </w:r>
      <w:r>
        <w:rPr>
          <w:rFonts w:hint="eastAsia" w:ascii="Times New Roman" w:hAnsi="Times New Roman"/>
          <w:sz w:val="24"/>
          <w:szCs w:val="24"/>
          <w:lang w:val="en-US" w:bidi="ar-SA"/>
        </w:rPr>
        <w:t>所有现场记录资料以及安全性评估报告应以电子文档和书面形式在现场评估完成后及时提供给各地方相应的管理部门；</w:t>
      </w:r>
    </w:p>
    <w:p>
      <w:pPr>
        <w:pStyle w:val="25"/>
        <w:tabs>
          <w:tab w:val="left" w:pos="1268"/>
        </w:tabs>
        <w:spacing w:line="360" w:lineRule="auto"/>
        <w:ind w:left="0" w:right="472"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bidi="ar-SA"/>
        </w:rPr>
        <w:t xml:space="preserve">2 </w:t>
      </w:r>
      <w:r>
        <w:rPr>
          <w:rFonts w:hint="eastAsia" w:ascii="Times New Roman" w:hAnsi="Times New Roman"/>
          <w:sz w:val="24"/>
          <w:szCs w:val="24"/>
          <w:lang w:val="en-US" w:bidi="ar-SA"/>
        </w:rPr>
        <w:t>桥梁安全性评估报告应包含以下内容：</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1）桥梁概况；</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2）桥梁安全性评估目的；</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3）安全性评估参考规范及资料；</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4</w:t>
      </w:r>
      <w:r>
        <w:rPr>
          <w:rFonts w:hint="eastAsia" w:ascii="Times New Roman" w:hAnsi="Times New Roman"/>
          <w:sz w:val="24"/>
          <w:szCs w:val="24"/>
          <w:lang w:val="en-US" w:bidi="ar-SA"/>
        </w:rPr>
        <w:t>）对最新一次检测资料核查情况的说明；</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5</w:t>
      </w:r>
      <w:r>
        <w:rPr>
          <w:rFonts w:hint="eastAsia" w:ascii="Times New Roman" w:hAnsi="Times New Roman"/>
          <w:sz w:val="24"/>
          <w:szCs w:val="24"/>
          <w:lang w:val="en-US" w:bidi="ar-SA"/>
        </w:rPr>
        <w:t>）确定安全性评估工作分级；</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6</w:t>
      </w:r>
      <w:r>
        <w:rPr>
          <w:rFonts w:hint="eastAsia" w:ascii="Times New Roman" w:hAnsi="Times New Roman"/>
          <w:sz w:val="24"/>
          <w:szCs w:val="24"/>
          <w:lang w:val="en-US" w:bidi="ar-SA"/>
        </w:rPr>
        <w:t>）本次评估工作的主要内容及评估方法；</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7）安全性评估结果；</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8</w:t>
      </w:r>
      <w:r>
        <w:rPr>
          <w:rFonts w:hint="eastAsia" w:ascii="Times New Roman" w:hAnsi="Times New Roman"/>
          <w:sz w:val="24"/>
          <w:szCs w:val="24"/>
          <w:lang w:val="en-US" w:bidi="ar-SA"/>
        </w:rPr>
        <w:t>）确定桥梁安全性评估等级；</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9</w:t>
      </w:r>
      <w:r>
        <w:rPr>
          <w:rFonts w:hint="eastAsia" w:ascii="Times New Roman" w:hAnsi="Times New Roman"/>
          <w:sz w:val="24"/>
          <w:szCs w:val="24"/>
          <w:lang w:val="en-US" w:bidi="ar-SA"/>
        </w:rPr>
        <w:t>）桥梁综合评估结论及管养建议</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10</w:t>
      </w:r>
      <w:r>
        <w:rPr>
          <w:rFonts w:hint="eastAsia" w:ascii="Times New Roman" w:hAnsi="Times New Roman"/>
          <w:sz w:val="24"/>
          <w:szCs w:val="24"/>
          <w:lang w:val="en-US" w:bidi="ar-SA"/>
        </w:rPr>
        <w:t>）形成记录表格，详见附表</w:t>
      </w:r>
      <w:r>
        <w:rPr>
          <w:rFonts w:ascii="Times New Roman" w:hAnsi="Times New Roman"/>
          <w:sz w:val="24"/>
          <w:szCs w:val="24"/>
          <w:lang w:val="en-US" w:bidi="ar-SA"/>
        </w:rPr>
        <w:t>A</w:t>
      </w:r>
      <w:r>
        <w:rPr>
          <w:rFonts w:hint="eastAsia" w:ascii="Times New Roman" w:hAnsi="Times New Roman"/>
          <w:sz w:val="24"/>
          <w:szCs w:val="24"/>
          <w:lang w:val="en-US" w:bidi="ar-SA"/>
        </w:rPr>
        <w:t>：桥梁安全性评估记录表；</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（1</w:t>
      </w:r>
      <w:r>
        <w:rPr>
          <w:rFonts w:ascii="Times New Roman" w:hAnsi="Times New Roman"/>
          <w:sz w:val="24"/>
          <w:szCs w:val="24"/>
          <w:lang w:val="en-US" w:bidi="ar-SA"/>
        </w:rPr>
        <w:t>1</w:t>
      </w:r>
      <w:r>
        <w:rPr>
          <w:rFonts w:hint="eastAsia" w:ascii="Times New Roman" w:hAnsi="Times New Roman"/>
          <w:sz w:val="24"/>
          <w:szCs w:val="24"/>
          <w:lang w:val="en-US" w:bidi="ar-SA"/>
        </w:rPr>
        <w:t>）附件：</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评估单位及人员资质证书；</w:t>
      </w:r>
    </w:p>
    <w:p>
      <w:pPr>
        <w:ind w:firstLine="640" w:firstLineChars="200"/>
        <w:rPr>
          <w:rFonts w:ascii="Times New Roman" w:hAnsi="Times New Roman" w:eastAsia="楷体"/>
          <w:sz w:val="32"/>
          <w:szCs w:val="32"/>
          <w:lang w:eastAsia="zh-CN"/>
        </w:rPr>
      </w:pPr>
    </w:p>
    <w:p>
      <w:pPr>
        <w:ind w:firstLine="640" w:firstLineChars="200"/>
        <w:rPr>
          <w:rFonts w:ascii="Times New Roman" w:hAnsi="Times New Roman" w:eastAsia="楷体"/>
          <w:i/>
          <w:iCs/>
          <w:sz w:val="32"/>
          <w:szCs w:val="32"/>
          <w:u w:val="single"/>
          <w:lang w:eastAsia="zh-CN"/>
        </w:rPr>
      </w:pPr>
    </w:p>
    <w:p>
      <w:pPr>
        <w:pStyle w:val="4"/>
        <w:spacing w:before="0" w:after="0"/>
        <w:jc w:val="center"/>
        <w:rPr>
          <w:rFonts w:ascii="Times New Roman" w:hAnsi="Times New Roman" w:eastAsia="黑体"/>
          <w:sz w:val="36"/>
          <w:szCs w:val="36"/>
          <w:lang w:eastAsia="zh-CN"/>
        </w:rPr>
      </w:pPr>
      <w:bookmarkStart w:id="34" w:name="_Toc130119661"/>
      <w:bookmarkStart w:id="35" w:name="_Toc131088937"/>
      <w:r>
        <w:rPr>
          <w:rFonts w:ascii="Times New Roman" w:hAnsi="Times New Roman" w:eastAsia="黑体" w:cs="Times New Roman"/>
          <w:sz w:val="28"/>
          <w:szCs w:val="28"/>
          <w:lang w:eastAsia="zh-CN"/>
        </w:rPr>
        <w:t>7.3</w:t>
      </w:r>
      <w:r>
        <w:rPr>
          <w:rFonts w:ascii="Times New Roman" w:hAnsi="Times New Roman" w:eastAsia="黑体"/>
          <w:sz w:val="36"/>
          <w:szCs w:val="36"/>
          <w:lang w:eastAsia="zh-CN"/>
        </w:rPr>
        <w:t xml:space="preserve"> </w:t>
      </w:r>
      <w:bookmarkStart w:id="36" w:name="_Hlk117240905"/>
      <w:r>
        <w:rPr>
          <w:rFonts w:hint="eastAsia" w:ascii="Times New Roman" w:hAnsi="Times New Roman" w:eastAsia="宋体"/>
          <w:sz w:val="28"/>
          <w:szCs w:val="28"/>
          <w:lang w:eastAsia="zh-CN"/>
        </w:rPr>
        <w:t>安全性评估工作</w:t>
      </w:r>
      <w:bookmarkEnd w:id="36"/>
      <w:r>
        <w:rPr>
          <w:rFonts w:hint="eastAsia" w:ascii="Times New Roman" w:hAnsi="Times New Roman" w:eastAsia="宋体"/>
          <w:sz w:val="28"/>
          <w:szCs w:val="28"/>
          <w:lang w:eastAsia="zh-CN"/>
        </w:rPr>
        <w:t>基本流程</w:t>
      </w:r>
      <w:bookmarkEnd w:id="34"/>
      <w:bookmarkEnd w:id="35"/>
    </w:p>
    <w:p>
      <w:pPr>
        <w:jc w:val="center"/>
        <w:rPr>
          <w:rFonts w:ascii="Times New Roman" w:hAnsi="Times New Roman"/>
          <w:sz w:val="24"/>
          <w:szCs w:val="24"/>
          <w:lang w:eastAsia="zh-CN"/>
        </w:rPr>
      </w:pPr>
      <w:r>
        <w:rPr>
          <w:rFonts w:ascii="Times New Roman" w:hAnsi="Times New Roman"/>
          <w:sz w:val="24"/>
          <w:szCs w:val="24"/>
        </w:rPr>
        <w:object>
          <v:shape id="_x0000_i1025" o:spt="75" type="#_x0000_t75" style="height:606.85pt;width:389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spacing w:line="360" w:lineRule="auto"/>
        <w:jc w:val="center"/>
        <w:rPr>
          <w:rFonts w:ascii="Times New Roman" w:hAnsi="Times New Roman"/>
          <w:b/>
          <w:bCs/>
          <w:sz w:val="24"/>
          <w:szCs w:val="24"/>
          <w:lang w:eastAsia="zh-CN"/>
        </w:rPr>
      </w:pPr>
      <w:r>
        <w:rPr>
          <w:rFonts w:hint="eastAsia" w:ascii="Times New Roman" w:hAnsi="Times New Roman"/>
          <w:sz w:val="24"/>
          <w:szCs w:val="24"/>
          <w:lang w:eastAsia="zh-CN"/>
        </w:rPr>
        <w:t>图</w:t>
      </w:r>
      <w:r>
        <w:rPr>
          <w:rFonts w:ascii="Times New Roman" w:hAnsi="Times New Roman"/>
          <w:sz w:val="24"/>
          <w:szCs w:val="24"/>
          <w:lang w:eastAsia="zh-CN"/>
        </w:rPr>
        <w:t>7.3</w:t>
      </w:r>
      <w:r>
        <w:rPr>
          <w:rFonts w:hint="eastAsia" w:ascii="Times New Roman" w:hAnsi="Times New Roman"/>
          <w:sz w:val="24"/>
          <w:szCs w:val="24"/>
          <w:lang w:eastAsia="zh-CN"/>
        </w:rPr>
        <w:t xml:space="preserve"> </w:t>
      </w:r>
      <w:r>
        <w:rPr>
          <w:rFonts w:ascii="Times New Roman" w:hAnsi="Times New Roman"/>
          <w:sz w:val="24"/>
          <w:szCs w:val="24"/>
          <w:lang w:eastAsia="zh-CN"/>
        </w:rPr>
        <w:t xml:space="preserve"> </w:t>
      </w:r>
      <w:r>
        <w:rPr>
          <w:rFonts w:hint="eastAsia" w:ascii="Times New Roman" w:hAnsi="Times New Roman"/>
          <w:sz w:val="24"/>
          <w:szCs w:val="24"/>
          <w:lang w:eastAsia="zh-CN"/>
        </w:rPr>
        <w:t>桥梁安全性评估流程</w:t>
      </w:r>
    </w:p>
    <w:p>
      <w:pPr>
        <w:pStyle w:val="3"/>
        <w:spacing w:before="0" w:after="0"/>
        <w:jc w:val="center"/>
        <w:rPr>
          <w:rFonts w:ascii="Times New Roman" w:hAnsi="Times New Roman" w:cs="Times New Roman"/>
          <w:sz w:val="32"/>
          <w:szCs w:val="32"/>
          <w:lang w:eastAsia="zh-CN"/>
        </w:rPr>
      </w:pPr>
      <w:bookmarkStart w:id="37" w:name="_Toc131088938"/>
      <w:bookmarkStart w:id="38" w:name="_Toc130119662"/>
      <w:r>
        <w:rPr>
          <w:rFonts w:ascii="Times New Roman" w:hAnsi="Times New Roman" w:cs="Times New Roman"/>
          <w:sz w:val="32"/>
          <w:szCs w:val="32"/>
          <w:lang w:eastAsia="zh-CN"/>
        </w:rPr>
        <w:t xml:space="preserve">8 </w:t>
      </w:r>
      <w:r>
        <w:rPr>
          <w:rFonts w:hint="eastAsia" w:ascii="Times New Roman" w:hAnsi="Times New Roman" w:cs="Times New Roman"/>
          <w:sz w:val="32"/>
          <w:szCs w:val="32"/>
          <w:lang w:eastAsia="zh-CN"/>
        </w:rPr>
        <w:t>影响性评估</w:t>
      </w:r>
      <w:bookmarkEnd w:id="37"/>
      <w:bookmarkEnd w:id="38"/>
    </w:p>
    <w:p>
      <w:pPr>
        <w:pStyle w:val="4"/>
        <w:spacing w:before="0" w:after="0"/>
        <w:jc w:val="center"/>
        <w:rPr>
          <w:rFonts w:ascii="Times New Roman" w:hAnsi="Times New Roman" w:eastAsia="黑体" w:cs="Times New Roman"/>
          <w:sz w:val="28"/>
          <w:szCs w:val="28"/>
          <w:lang w:eastAsia="zh-CN"/>
        </w:rPr>
      </w:pPr>
      <w:bookmarkStart w:id="39" w:name="_Toc130119663"/>
      <w:bookmarkStart w:id="40" w:name="_Toc131088939"/>
      <w:r>
        <w:rPr>
          <w:rFonts w:ascii="Times New Roman" w:hAnsi="Times New Roman" w:eastAsia="黑体" w:cs="Times New Roman"/>
          <w:sz w:val="28"/>
          <w:szCs w:val="28"/>
          <w:lang w:eastAsia="zh-CN"/>
        </w:rPr>
        <w:t xml:space="preserve">8.1 </w:t>
      </w:r>
      <w:r>
        <w:rPr>
          <w:rFonts w:hint="eastAsia" w:ascii="Times New Roman" w:hAnsi="Times New Roman" w:eastAsia="黑体" w:cs="Times New Roman"/>
          <w:sz w:val="28"/>
          <w:szCs w:val="28"/>
          <w:lang w:eastAsia="zh-CN"/>
        </w:rPr>
        <w:t>影响性评估单位资质要求</w:t>
      </w:r>
      <w:bookmarkEnd w:id="39"/>
      <w:bookmarkEnd w:id="40"/>
    </w:p>
    <w:p>
      <w:pPr>
        <w:spacing w:line="360" w:lineRule="auto"/>
        <w:ind w:firstLine="482" w:firstLineChars="200"/>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8.1.</w:t>
      </w:r>
      <w:r>
        <w:rPr>
          <w:rFonts w:hint="eastAsia" w:ascii="Times New Roman" w:hAnsi="Times New Roman" w:eastAsia="楷体" w:cs="Times New Roman"/>
          <w:b/>
          <w:bCs/>
          <w:sz w:val="24"/>
          <w:szCs w:val="24"/>
          <w:lang w:eastAsia="zh-CN"/>
        </w:rPr>
        <w:t>1</w:t>
      </w:r>
      <w:r>
        <w:rPr>
          <w:rFonts w:ascii="Times New Roman" w:hAnsi="Times New Roman" w:eastAsia="楷体" w:cs="Times New Roman"/>
          <w:b/>
          <w:bCs/>
          <w:sz w:val="24"/>
          <w:szCs w:val="24"/>
          <w:lang w:eastAsia="zh-CN"/>
        </w:rPr>
        <w:t xml:space="preserve"> </w:t>
      </w:r>
      <w:r>
        <w:rPr>
          <w:rFonts w:hint="eastAsia" w:ascii="Times New Roman" w:hAnsi="Times New Roman"/>
          <w:sz w:val="24"/>
          <w:szCs w:val="24"/>
          <w:lang w:eastAsia="zh-CN"/>
        </w:rPr>
        <w:t xml:space="preserve"> </w:t>
      </w:r>
      <w:r>
        <w:rPr>
          <w:rFonts w:ascii="Times New Roman" w:hAnsi="Times New Roman"/>
          <w:sz w:val="24"/>
          <w:szCs w:val="24"/>
          <w:lang w:eastAsia="zh-CN"/>
        </w:rPr>
        <w:t>影响性评估</w:t>
      </w:r>
      <w:r>
        <w:rPr>
          <w:rFonts w:hint="eastAsia" w:ascii="Times New Roman" w:hAnsi="Times New Roman"/>
          <w:sz w:val="24"/>
          <w:szCs w:val="24"/>
          <w:lang w:eastAsia="zh-CN"/>
        </w:rPr>
        <w:t>必须由具有桥梁</w:t>
      </w:r>
      <w:r>
        <w:rPr>
          <w:rFonts w:ascii="Times New Roman" w:hAnsi="Times New Roman"/>
          <w:sz w:val="24"/>
          <w:szCs w:val="24"/>
          <w:lang w:eastAsia="zh-CN"/>
        </w:rPr>
        <w:t>检测评估、工程咨询、设计资质的专业机构承担。</w:t>
      </w:r>
    </w:p>
    <w:p>
      <w:pPr>
        <w:spacing w:line="360" w:lineRule="auto"/>
        <w:ind w:firstLine="482" w:firstLineChars="200"/>
        <w:rPr>
          <w:rFonts w:ascii="Times New Roman" w:hAnsi="Times New Roman" w:eastAsia="楷体"/>
          <w:sz w:val="32"/>
          <w:szCs w:val="32"/>
          <w:lang w:eastAsia="zh-CN"/>
        </w:rPr>
      </w:pPr>
      <w:r>
        <w:rPr>
          <w:rFonts w:ascii="Times New Roman" w:hAnsi="Times New Roman" w:eastAsia="楷体" w:cs="Times New Roman"/>
          <w:b/>
          <w:bCs/>
          <w:sz w:val="24"/>
          <w:szCs w:val="24"/>
          <w:lang w:eastAsia="zh-CN"/>
        </w:rPr>
        <w:t xml:space="preserve">8.1.2  </w:t>
      </w:r>
      <w:r>
        <w:rPr>
          <w:rFonts w:hint="eastAsia" w:ascii="Times New Roman" w:hAnsi="Times New Roman"/>
          <w:sz w:val="24"/>
          <w:szCs w:val="24"/>
          <w:lang w:eastAsia="zh-CN"/>
        </w:rPr>
        <w:t>影响性评估人员应为相关专业高级工程师，并长期从事设计、咨询、评估等技术工作。</w:t>
      </w:r>
    </w:p>
    <w:p>
      <w:pPr>
        <w:pStyle w:val="4"/>
        <w:spacing w:before="0" w:after="0"/>
        <w:jc w:val="center"/>
        <w:rPr>
          <w:rFonts w:ascii="Times New Roman" w:hAnsi="Times New Roman" w:eastAsia="黑体" w:cs="Times New Roman"/>
          <w:sz w:val="28"/>
          <w:szCs w:val="28"/>
          <w:lang w:eastAsia="zh-CN"/>
        </w:rPr>
      </w:pPr>
      <w:bookmarkStart w:id="41" w:name="_Toc130119664"/>
      <w:bookmarkStart w:id="42" w:name="_Toc131088940"/>
      <w:r>
        <w:rPr>
          <w:rFonts w:ascii="Times New Roman" w:hAnsi="Times New Roman" w:eastAsia="黑体" w:cs="Times New Roman"/>
          <w:sz w:val="28"/>
          <w:szCs w:val="28"/>
          <w:lang w:eastAsia="zh-CN"/>
        </w:rPr>
        <w:t xml:space="preserve">8.2 </w:t>
      </w:r>
      <w:r>
        <w:rPr>
          <w:rFonts w:hint="eastAsia" w:ascii="Times New Roman" w:hAnsi="Times New Roman" w:eastAsia="黑体" w:cs="Times New Roman"/>
          <w:sz w:val="28"/>
          <w:szCs w:val="28"/>
          <w:lang w:eastAsia="zh-CN"/>
        </w:rPr>
        <w:t>影响性评估工作要求</w:t>
      </w:r>
      <w:bookmarkEnd w:id="41"/>
      <w:bookmarkEnd w:id="42"/>
    </w:p>
    <w:p>
      <w:pPr>
        <w:spacing w:line="360" w:lineRule="auto"/>
        <w:rPr>
          <w:rFonts w:ascii="Times New Roman" w:hAnsi="Times New Roman" w:eastAsia="楷体" w:cs="Times New Roman"/>
          <w:b/>
          <w:bCs/>
          <w:sz w:val="24"/>
          <w:szCs w:val="24"/>
          <w:lang w:eastAsia="zh-CN"/>
        </w:rPr>
      </w:pPr>
      <w:bookmarkStart w:id="43" w:name="_Toc130119665"/>
      <w:r>
        <w:rPr>
          <w:rFonts w:ascii="Times New Roman" w:hAnsi="Times New Roman" w:eastAsia="楷体" w:cs="Times New Roman"/>
          <w:b/>
          <w:bCs/>
          <w:sz w:val="24"/>
          <w:szCs w:val="24"/>
          <w:lang w:eastAsia="zh-CN"/>
        </w:rPr>
        <w:t xml:space="preserve">8.2.1  </w:t>
      </w:r>
      <w:r>
        <w:rPr>
          <w:rFonts w:hint="eastAsia" w:ascii="Times New Roman" w:hAnsi="Times New Roman"/>
          <w:sz w:val="24"/>
          <w:szCs w:val="24"/>
          <w:lang w:eastAsia="zh-CN"/>
        </w:rPr>
        <w:t>影响性评估</w:t>
      </w:r>
      <w:bookmarkEnd w:id="43"/>
      <w:r>
        <w:rPr>
          <w:rFonts w:hint="eastAsia" w:ascii="Times New Roman" w:hAnsi="Times New Roman"/>
          <w:sz w:val="24"/>
          <w:szCs w:val="24"/>
          <w:lang w:eastAsia="zh-CN"/>
        </w:rPr>
        <w:t>应符合下列规定：</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1</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拟在桥梁影响范围内从事相关作业，可能对桥梁结构安全、使用功能及后期管理维护造成影响的，应进行影响性评估。</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2</w:t>
      </w:r>
      <w:r>
        <w:rPr>
          <w:rFonts w:hint="eastAsia" w:ascii="Times New Roman" w:hAnsi="Times New Roman" w:cs="Times New Roman"/>
          <w:b/>
          <w:bCs/>
          <w:sz w:val="24"/>
          <w:szCs w:val="24"/>
          <w:lang w:val="en-US" w:bidi="ar-SA"/>
        </w:rPr>
        <w:t xml:space="preserve"> </w:t>
      </w:r>
      <w:r>
        <w:rPr>
          <w:rFonts w:ascii="Times New Roman" w:hAnsi="Times New Roman"/>
          <w:sz w:val="24"/>
          <w:szCs w:val="24"/>
          <w:lang w:val="en-US" w:bidi="ar-SA"/>
        </w:rPr>
        <w:t>影响性评估应在项目设计阶段开展，并在</w:t>
      </w:r>
      <w:r>
        <w:rPr>
          <w:rFonts w:hint="eastAsia" w:ascii="Times New Roman" w:hAnsi="Times New Roman"/>
          <w:sz w:val="24"/>
          <w:szCs w:val="24"/>
          <w:lang w:val="en-US" w:bidi="ar-SA"/>
        </w:rPr>
        <w:t>项目实施过程中及施工完成后进行监测对比，形成全过程监测报告。</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3</w:t>
      </w:r>
      <w:r>
        <w:rPr>
          <w:rFonts w:hint="eastAsia" w:ascii="Times New Roman" w:hAnsi="Times New Roman" w:cs="Times New Roman"/>
          <w:b/>
          <w:bCs/>
          <w:sz w:val="24"/>
          <w:szCs w:val="24"/>
          <w:lang w:val="en-US" w:bidi="ar-SA"/>
        </w:rPr>
        <w:t xml:space="preserve"> </w:t>
      </w:r>
      <w:r>
        <w:rPr>
          <w:rFonts w:ascii="Times New Roman" w:hAnsi="Times New Roman"/>
          <w:sz w:val="24"/>
          <w:szCs w:val="24"/>
          <w:lang w:val="en-US" w:bidi="ar-SA"/>
        </w:rPr>
        <w:t>委托单位应提供以下</w:t>
      </w:r>
      <w:r>
        <w:rPr>
          <w:rFonts w:hint="eastAsia" w:ascii="Times New Roman" w:hAnsi="Times New Roman"/>
          <w:sz w:val="24"/>
          <w:szCs w:val="24"/>
          <w:lang w:val="en-US" w:bidi="ar-SA"/>
        </w:rPr>
        <w:t>资料：</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1）拟评估</w:t>
      </w:r>
      <w:r>
        <w:rPr>
          <w:rFonts w:ascii="Times New Roman" w:hAnsi="Times New Roman"/>
          <w:sz w:val="24"/>
          <w:szCs w:val="24"/>
          <w:lang w:val="en-US" w:bidi="ar-SA"/>
        </w:rPr>
        <w:t>桥梁竣工资料，后期</w:t>
      </w:r>
      <w:r>
        <w:rPr>
          <w:rFonts w:hint="eastAsia" w:ascii="Times New Roman" w:hAnsi="Times New Roman"/>
          <w:sz w:val="24"/>
          <w:szCs w:val="24"/>
          <w:lang w:val="en-US" w:bidi="ar-SA"/>
        </w:rPr>
        <w:t>运营、养护、试验检测以及维修加固等资料，现状勘察资料、交通状况、今后的改扩建计划等资料。</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2）拟开展项目批复文件、规划文件、前期踏勘资料、项目施工图纸、地勘资料、物探资料及项目施工组织方案等。</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4</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委托单位提供的评估资料应完整、准确，必要时评估单位</w:t>
      </w:r>
      <w:r>
        <w:rPr>
          <w:rFonts w:ascii="Times New Roman" w:hAnsi="Times New Roman"/>
          <w:sz w:val="24"/>
          <w:szCs w:val="24"/>
          <w:lang w:val="en-US" w:bidi="ar-SA"/>
        </w:rPr>
        <w:t>应</w:t>
      </w:r>
      <w:r>
        <w:rPr>
          <w:rFonts w:hint="eastAsia" w:ascii="Times New Roman" w:hAnsi="Times New Roman"/>
          <w:sz w:val="24"/>
          <w:szCs w:val="24"/>
          <w:lang w:val="en-US" w:bidi="ar-SA"/>
        </w:rPr>
        <w:t>组织</w:t>
      </w:r>
      <w:r>
        <w:rPr>
          <w:rFonts w:ascii="Times New Roman" w:hAnsi="Times New Roman"/>
          <w:sz w:val="24"/>
          <w:szCs w:val="24"/>
          <w:lang w:val="en-US" w:bidi="ar-SA"/>
        </w:rPr>
        <w:t>进行现场</w:t>
      </w:r>
      <w:r>
        <w:rPr>
          <w:rFonts w:hint="eastAsia" w:ascii="Times New Roman" w:hAnsi="Times New Roman"/>
          <w:sz w:val="24"/>
          <w:szCs w:val="24"/>
          <w:lang w:val="en-US" w:bidi="ar-SA"/>
        </w:rPr>
        <w:t>复核、勘测，</w:t>
      </w:r>
      <w:r>
        <w:rPr>
          <w:rFonts w:ascii="Times New Roman" w:hAnsi="Times New Roman"/>
          <w:sz w:val="24"/>
          <w:szCs w:val="24"/>
          <w:lang w:val="en-US" w:bidi="ar-SA"/>
        </w:rPr>
        <w:t>提出补充检测</w:t>
      </w:r>
      <w:r>
        <w:rPr>
          <w:rFonts w:hint="eastAsia" w:ascii="Times New Roman" w:hAnsi="Times New Roman"/>
          <w:sz w:val="24"/>
          <w:szCs w:val="24"/>
          <w:lang w:val="en-US" w:bidi="ar-SA"/>
        </w:rPr>
        <w:t>，核查桥梁的现状情况。</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5 </w:t>
      </w:r>
      <w:r>
        <w:rPr>
          <w:rFonts w:hint="eastAsia" w:ascii="Times New Roman" w:hAnsi="Times New Roman"/>
          <w:sz w:val="24"/>
          <w:szCs w:val="24"/>
          <w:lang w:val="en-US" w:bidi="ar-SA"/>
        </w:rPr>
        <w:t>依据各级评估工作的检测内容，确定桥梁的影响性评估级别。</w:t>
      </w:r>
    </w:p>
    <w:p>
      <w:pPr>
        <w:spacing w:line="360" w:lineRule="auto"/>
        <w:rPr>
          <w:rFonts w:ascii="Times New Roman" w:hAnsi="Times New Roman" w:eastAsia="楷体"/>
          <w:sz w:val="32"/>
          <w:szCs w:val="32"/>
          <w:lang w:eastAsia="zh-CN"/>
        </w:rPr>
      </w:pPr>
      <w:bookmarkStart w:id="44" w:name="_Toc130119666"/>
      <w:r>
        <w:rPr>
          <w:rFonts w:ascii="Times New Roman" w:hAnsi="Times New Roman" w:eastAsia="楷体" w:cs="Times New Roman"/>
          <w:b/>
          <w:bCs/>
          <w:sz w:val="24"/>
          <w:szCs w:val="24"/>
          <w:lang w:eastAsia="zh-CN"/>
        </w:rPr>
        <w:t xml:space="preserve">8.2.2 </w:t>
      </w:r>
      <w:bookmarkEnd w:id="44"/>
      <w:r>
        <w:rPr>
          <w:rFonts w:ascii="Times New Roman" w:hAnsi="Times New Roman" w:eastAsia="楷体" w:cs="Times New Roman"/>
          <w:b/>
          <w:bCs/>
          <w:sz w:val="24"/>
          <w:szCs w:val="24"/>
          <w:lang w:eastAsia="zh-CN"/>
        </w:rPr>
        <w:t xml:space="preserve"> </w:t>
      </w:r>
      <w:r>
        <w:rPr>
          <w:rFonts w:hint="eastAsia" w:ascii="Times New Roman" w:hAnsi="Times New Roman"/>
          <w:sz w:val="24"/>
          <w:szCs w:val="24"/>
          <w:lang w:eastAsia="zh-CN"/>
        </w:rPr>
        <w:t>桥梁影响性</w:t>
      </w:r>
      <w:r>
        <w:rPr>
          <w:rFonts w:ascii="Times New Roman" w:hAnsi="Times New Roman"/>
          <w:sz w:val="24"/>
          <w:szCs w:val="24"/>
          <w:lang w:eastAsia="zh-CN"/>
        </w:rPr>
        <w:t>评估</w:t>
      </w:r>
      <w:r>
        <w:rPr>
          <w:rFonts w:hint="eastAsia" w:ascii="Times New Roman" w:hAnsi="Times New Roman"/>
          <w:sz w:val="24"/>
          <w:szCs w:val="24"/>
          <w:lang w:eastAsia="zh-CN"/>
        </w:rPr>
        <w:t>级别</w:t>
      </w:r>
      <w:r>
        <w:rPr>
          <w:rFonts w:ascii="Times New Roman" w:hAnsi="Times New Roman"/>
          <w:sz w:val="24"/>
          <w:szCs w:val="24"/>
          <w:lang w:eastAsia="zh-CN"/>
        </w:rPr>
        <w:t>，可按作业特点分为</w:t>
      </w:r>
      <w:r>
        <w:rPr>
          <w:rFonts w:hint="eastAsia" w:ascii="Times New Roman" w:hAnsi="Times New Roman"/>
          <w:sz w:val="24"/>
          <w:szCs w:val="24"/>
          <w:lang w:eastAsia="zh-CN"/>
        </w:rPr>
        <w:t>一级评估</w:t>
      </w:r>
      <w:r>
        <w:rPr>
          <w:rFonts w:ascii="Times New Roman" w:hAnsi="Times New Roman"/>
          <w:sz w:val="24"/>
          <w:szCs w:val="24"/>
          <w:lang w:eastAsia="zh-CN"/>
        </w:rPr>
        <w:t>、二级评估。</w:t>
      </w:r>
    </w:p>
    <w:p>
      <w:pPr>
        <w:tabs>
          <w:tab w:val="left" w:pos="1268"/>
        </w:tabs>
        <w:spacing w:line="360" w:lineRule="auto"/>
        <w:ind w:left="422" w:right="472" w:hanging="422" w:hangingChars="175"/>
        <w:rPr>
          <w:rFonts w:ascii="Times New Roman" w:hAnsi="Times New Roman"/>
          <w:sz w:val="24"/>
          <w:szCs w:val="24"/>
          <w:lang w:eastAsia="zh-CN"/>
        </w:rPr>
      </w:pPr>
      <w:r>
        <w:rPr>
          <w:rFonts w:ascii="Times New Roman" w:hAnsi="Times New Roman" w:eastAsia="楷体" w:cs="Times New Roman"/>
          <w:b/>
          <w:bCs/>
          <w:sz w:val="24"/>
          <w:szCs w:val="24"/>
          <w:lang w:eastAsia="zh-CN"/>
        </w:rPr>
        <w:t xml:space="preserve">8.2.3  </w:t>
      </w:r>
      <w:r>
        <w:rPr>
          <w:rFonts w:hint="eastAsia" w:ascii="Times New Roman" w:hAnsi="Times New Roman"/>
          <w:sz w:val="24"/>
          <w:szCs w:val="24"/>
          <w:lang w:eastAsia="zh-CN"/>
        </w:rPr>
        <w:t>一级</w:t>
      </w:r>
      <w:r>
        <w:rPr>
          <w:rFonts w:ascii="Times New Roman" w:hAnsi="Times New Roman"/>
          <w:sz w:val="24"/>
          <w:szCs w:val="24"/>
          <w:lang w:eastAsia="zh-CN"/>
        </w:rPr>
        <w:t>评估：作业特点表现为影响桥梁结构安全</w:t>
      </w:r>
      <w:r>
        <w:rPr>
          <w:rFonts w:hint="eastAsia" w:ascii="Times New Roman" w:hAnsi="Times New Roman"/>
          <w:sz w:val="24"/>
          <w:szCs w:val="24"/>
          <w:lang w:eastAsia="zh-CN"/>
        </w:rPr>
        <w:t>，涉及下述情况：</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 xml:space="preserve">1 </w:t>
      </w:r>
      <w:r>
        <w:rPr>
          <w:rFonts w:hint="eastAsia" w:ascii="Times New Roman" w:hAnsi="Times New Roman"/>
          <w:sz w:val="24"/>
          <w:szCs w:val="24"/>
          <w:lang w:val="en-US" w:bidi="ar-SA"/>
        </w:rPr>
        <w:t>桥梁影响范围内的基坑开挖、桩基础施工、爆破、钻探、打井、拔桩、挖砂等水上、水下作业；</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2</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桥梁改扩建对原桥面布置重新划分、在桥梁上进行吊装作业等变更或增加桥梁原设计荷载的活动；</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3</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其他可能影响或危害桥梁设施的作业。</w:t>
      </w:r>
    </w:p>
    <w:p>
      <w:pPr>
        <w:pStyle w:val="25"/>
        <w:tabs>
          <w:tab w:val="left" w:pos="1268"/>
        </w:tabs>
        <w:spacing w:line="360" w:lineRule="auto"/>
        <w:ind w:left="0" w:right="472" w:firstLine="0"/>
        <w:rPr>
          <w:rFonts w:ascii="Times New Roman" w:hAnsi="Times New Roman"/>
          <w:sz w:val="24"/>
          <w:szCs w:val="24"/>
          <w:lang w:val="en-US" w:bidi="ar-SA"/>
        </w:rPr>
      </w:pPr>
      <w:r>
        <w:rPr>
          <w:rFonts w:ascii="Times New Roman" w:hAnsi="Times New Roman" w:cs="Times New Roman"/>
          <w:b/>
          <w:bCs/>
          <w:sz w:val="24"/>
          <w:szCs w:val="24"/>
          <w:lang w:val="en-US" w:bidi="ar-SA"/>
        </w:rPr>
        <w:t xml:space="preserve">8.2.4 </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二级</w:t>
      </w:r>
      <w:r>
        <w:rPr>
          <w:rFonts w:ascii="Times New Roman" w:hAnsi="Times New Roman"/>
          <w:sz w:val="24"/>
          <w:szCs w:val="24"/>
          <w:lang w:val="en-US" w:bidi="ar-SA"/>
        </w:rPr>
        <w:t>评估：作业特点表现为引</w:t>
      </w:r>
      <w:r>
        <w:rPr>
          <w:rFonts w:hint="eastAsia" w:ascii="Times New Roman" w:hAnsi="Times New Roman"/>
          <w:sz w:val="24"/>
          <w:szCs w:val="24"/>
          <w:lang w:val="en-US" w:bidi="ar-SA"/>
        </w:rPr>
        <w:t>起</w:t>
      </w:r>
      <w:r>
        <w:rPr>
          <w:rFonts w:ascii="Times New Roman" w:hAnsi="Times New Roman"/>
          <w:sz w:val="24"/>
          <w:szCs w:val="24"/>
          <w:lang w:val="en-US" w:bidi="ar-SA"/>
        </w:rPr>
        <w:t>桥梁使用功能改变或影响桥梁正常使用功能；影响桥梁日常养护、管理、检测、维修。</w:t>
      </w:r>
      <w:r>
        <w:rPr>
          <w:rFonts w:hint="eastAsia" w:ascii="Times New Roman" w:hAnsi="Times New Roman"/>
          <w:sz w:val="24"/>
          <w:szCs w:val="24"/>
          <w:lang w:val="en-US" w:bidi="ar-SA"/>
        </w:rPr>
        <w:t>涉及下述情况：</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1</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桥梁临时堆放物品、船舶临时停靠等活动；</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2</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借用桥面举办各种大型活动或其他情况下造成桥面人员、车辆大量聚集的活动；</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3</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其他可能</w:t>
      </w:r>
      <w:r>
        <w:rPr>
          <w:rFonts w:ascii="Times New Roman" w:hAnsi="Times New Roman"/>
          <w:sz w:val="24"/>
          <w:szCs w:val="24"/>
          <w:lang w:val="en-US" w:bidi="ar-SA"/>
        </w:rPr>
        <w:t>引</w:t>
      </w:r>
      <w:r>
        <w:rPr>
          <w:rFonts w:hint="eastAsia" w:ascii="Times New Roman" w:hAnsi="Times New Roman"/>
          <w:sz w:val="24"/>
          <w:szCs w:val="24"/>
          <w:lang w:val="en-US" w:bidi="ar-SA"/>
        </w:rPr>
        <w:t>起</w:t>
      </w:r>
      <w:r>
        <w:rPr>
          <w:rFonts w:ascii="Times New Roman" w:hAnsi="Times New Roman"/>
          <w:sz w:val="24"/>
          <w:szCs w:val="24"/>
          <w:lang w:val="en-US" w:bidi="ar-SA"/>
        </w:rPr>
        <w:t>桥梁使用功能改变或影响桥梁正常使用功能</w:t>
      </w:r>
      <w:r>
        <w:rPr>
          <w:rFonts w:hint="eastAsia" w:ascii="Times New Roman" w:hAnsi="Times New Roman"/>
          <w:sz w:val="24"/>
          <w:szCs w:val="24"/>
          <w:lang w:val="en-US" w:bidi="ar-SA"/>
        </w:rPr>
        <w:t>的活动。</w:t>
      </w:r>
    </w:p>
    <w:p>
      <w:pPr>
        <w:rPr>
          <w:rFonts w:ascii="Times New Roman" w:hAnsi="Times New Roman" w:eastAsia="楷体"/>
          <w:sz w:val="32"/>
          <w:szCs w:val="32"/>
          <w:lang w:eastAsia="zh-CN"/>
        </w:rPr>
      </w:pPr>
      <w:bookmarkStart w:id="45" w:name="_Toc130119667"/>
      <w:r>
        <w:rPr>
          <w:rFonts w:ascii="Times New Roman" w:hAnsi="Times New Roman" w:cs="Times New Roman"/>
          <w:b/>
          <w:bCs/>
          <w:sz w:val="24"/>
          <w:szCs w:val="24"/>
          <w:lang w:eastAsia="zh-CN"/>
        </w:rPr>
        <w:t xml:space="preserve">8.2.5 </w:t>
      </w:r>
      <w:bookmarkEnd w:id="45"/>
      <w:r>
        <w:rPr>
          <w:rFonts w:ascii="Times New Roman" w:hAnsi="Times New Roman" w:cs="Times New Roman"/>
          <w:b/>
          <w:bCs/>
          <w:sz w:val="24"/>
          <w:szCs w:val="24"/>
          <w:lang w:eastAsia="zh-CN"/>
        </w:rPr>
        <w:t xml:space="preserve"> </w:t>
      </w:r>
      <w:r>
        <w:rPr>
          <w:rFonts w:hint="eastAsia" w:ascii="Times New Roman" w:hAnsi="Times New Roman"/>
          <w:sz w:val="24"/>
          <w:szCs w:val="24"/>
          <w:lang w:eastAsia="zh-CN"/>
        </w:rPr>
        <w:t>桥梁</w:t>
      </w:r>
      <w:r>
        <w:rPr>
          <w:rFonts w:ascii="Times New Roman" w:hAnsi="Times New Roman"/>
          <w:sz w:val="24"/>
          <w:szCs w:val="24"/>
          <w:lang w:eastAsia="zh-CN"/>
        </w:rPr>
        <w:t>影响性</w:t>
      </w:r>
      <w:r>
        <w:rPr>
          <w:rFonts w:hint="eastAsia" w:ascii="Times New Roman" w:hAnsi="Times New Roman"/>
          <w:sz w:val="24"/>
          <w:szCs w:val="24"/>
          <w:lang w:eastAsia="zh-CN"/>
        </w:rPr>
        <w:t>评估</w:t>
      </w:r>
      <w:r>
        <w:rPr>
          <w:rFonts w:ascii="Times New Roman" w:hAnsi="Times New Roman"/>
          <w:sz w:val="24"/>
          <w:szCs w:val="24"/>
          <w:lang w:eastAsia="zh-CN"/>
        </w:rPr>
        <w:t>应包括</w:t>
      </w:r>
      <w:r>
        <w:rPr>
          <w:rFonts w:hint="eastAsia" w:ascii="Times New Roman" w:hAnsi="Times New Roman"/>
          <w:sz w:val="24"/>
          <w:szCs w:val="24"/>
          <w:lang w:eastAsia="zh-CN"/>
        </w:rPr>
        <w:t>下列</w:t>
      </w:r>
      <w:r>
        <w:rPr>
          <w:rFonts w:ascii="Times New Roman" w:hAnsi="Times New Roman"/>
          <w:sz w:val="24"/>
          <w:szCs w:val="24"/>
          <w:lang w:eastAsia="zh-CN"/>
        </w:rPr>
        <w:t>内容：</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1</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应</w:t>
      </w:r>
      <w:r>
        <w:rPr>
          <w:rFonts w:ascii="Times New Roman" w:hAnsi="Times New Roman"/>
          <w:sz w:val="24"/>
          <w:szCs w:val="24"/>
          <w:lang w:val="en-US" w:bidi="ar-SA"/>
        </w:rPr>
        <w:t>根据计划作业方案，对项目中存在的影响源</w:t>
      </w:r>
      <w:r>
        <w:rPr>
          <w:rFonts w:hint="eastAsia" w:ascii="Times New Roman" w:hAnsi="Times New Roman"/>
          <w:sz w:val="24"/>
          <w:szCs w:val="24"/>
          <w:lang w:val="en-US" w:bidi="ar-SA"/>
        </w:rPr>
        <w:t>进行</w:t>
      </w:r>
      <w:r>
        <w:rPr>
          <w:rFonts w:ascii="Times New Roman" w:hAnsi="Times New Roman"/>
          <w:sz w:val="24"/>
          <w:szCs w:val="24"/>
          <w:lang w:val="en-US" w:bidi="ar-SA"/>
        </w:rPr>
        <w:t>全面识别与分析，确定影响性评估等级以及分析工况。</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2</w:t>
      </w:r>
      <w:r>
        <w:rPr>
          <w:rFonts w:hint="eastAsia" w:ascii="Times New Roman" w:hAnsi="Times New Roman" w:cs="Times New Roman"/>
          <w:b/>
          <w:bCs/>
          <w:sz w:val="24"/>
          <w:szCs w:val="24"/>
          <w:lang w:val="en-US" w:bidi="ar-SA"/>
        </w:rPr>
        <w:t xml:space="preserve"> </w:t>
      </w:r>
      <w:r>
        <w:rPr>
          <w:rFonts w:hint="eastAsia" w:ascii="Times New Roman" w:hAnsi="Times New Roman"/>
          <w:sz w:val="24"/>
          <w:szCs w:val="24"/>
          <w:lang w:val="en-US" w:bidi="ar-SA"/>
        </w:rPr>
        <w:t>应</w:t>
      </w:r>
      <w:r>
        <w:rPr>
          <w:rFonts w:ascii="Times New Roman" w:hAnsi="Times New Roman"/>
          <w:sz w:val="24"/>
          <w:szCs w:val="24"/>
          <w:lang w:val="en-US" w:bidi="ar-SA"/>
        </w:rPr>
        <w:t>根据项目实施方案以及拟进行项目与原桥梁的对应关系，结合各影响源分析结论，确定影响性分析、计算的范围。</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3</w:t>
      </w:r>
      <w:r>
        <w:rPr>
          <w:rFonts w:hint="eastAsia" w:ascii="Times New Roman" w:hAnsi="Times New Roman" w:cs="Times New Roman"/>
          <w:b/>
          <w:bCs/>
          <w:sz w:val="24"/>
          <w:szCs w:val="24"/>
          <w:lang w:val="en-US" w:bidi="ar-SA"/>
        </w:rPr>
        <w:t xml:space="preserve"> </w:t>
      </w:r>
      <w:r>
        <w:rPr>
          <w:rFonts w:ascii="Times New Roman" w:hAnsi="Times New Roman"/>
          <w:sz w:val="24"/>
          <w:szCs w:val="24"/>
          <w:lang w:val="en-US" w:bidi="ar-SA"/>
        </w:rPr>
        <w:t>应根据各项影响源逐一进行影响性分析，计算应按相关规范、标准进行。</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4</w:t>
      </w:r>
      <w:r>
        <w:rPr>
          <w:rFonts w:hint="eastAsia" w:ascii="Times New Roman" w:hAnsi="Times New Roman" w:cs="Times New Roman"/>
          <w:b/>
          <w:bCs/>
          <w:sz w:val="24"/>
          <w:szCs w:val="24"/>
          <w:lang w:val="en-US" w:bidi="ar-SA"/>
        </w:rPr>
        <w:t xml:space="preserve"> </w:t>
      </w:r>
      <w:r>
        <w:rPr>
          <w:rFonts w:ascii="Times New Roman" w:hAnsi="Times New Roman"/>
          <w:sz w:val="24"/>
          <w:szCs w:val="24"/>
          <w:lang w:val="en-US" w:bidi="ar-SA"/>
        </w:rPr>
        <w:t>应根据桥梁现状，结合各影响源</w:t>
      </w:r>
      <w:r>
        <w:rPr>
          <w:rFonts w:hint="eastAsia" w:ascii="Times New Roman" w:hAnsi="Times New Roman"/>
          <w:sz w:val="24"/>
          <w:szCs w:val="24"/>
          <w:lang w:val="en-US" w:bidi="ar-SA"/>
        </w:rPr>
        <w:t>分析</w:t>
      </w:r>
      <w:r>
        <w:rPr>
          <w:rFonts w:ascii="Times New Roman" w:hAnsi="Times New Roman"/>
          <w:sz w:val="24"/>
          <w:szCs w:val="24"/>
          <w:lang w:val="en-US" w:bidi="ar-SA"/>
        </w:rPr>
        <w:t>结论，评价该作业对桥梁的影响</w:t>
      </w:r>
      <w:r>
        <w:rPr>
          <w:rFonts w:hint="eastAsia" w:ascii="Times New Roman" w:hAnsi="Times New Roman"/>
          <w:sz w:val="24"/>
          <w:szCs w:val="24"/>
          <w:lang w:val="en-US" w:bidi="ar-SA"/>
        </w:rPr>
        <w:t>，</w:t>
      </w:r>
      <w:r>
        <w:rPr>
          <w:rFonts w:ascii="Times New Roman" w:hAnsi="Times New Roman"/>
          <w:sz w:val="24"/>
          <w:szCs w:val="24"/>
          <w:lang w:val="en-US" w:bidi="ar-SA"/>
        </w:rPr>
        <w:t>得出影响性评估结论。</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ascii="Times New Roman" w:hAnsi="Times New Roman" w:cs="Times New Roman"/>
          <w:b/>
          <w:bCs/>
          <w:sz w:val="24"/>
          <w:szCs w:val="24"/>
          <w:lang w:val="en-US" w:bidi="ar-SA"/>
        </w:rPr>
        <w:t>5</w:t>
      </w:r>
      <w:r>
        <w:rPr>
          <w:rFonts w:hint="eastAsia" w:ascii="Times New Roman" w:hAnsi="Times New Roman" w:cs="Times New Roman"/>
          <w:b/>
          <w:bCs/>
          <w:sz w:val="24"/>
          <w:szCs w:val="24"/>
          <w:lang w:val="en-US" w:bidi="ar-SA"/>
        </w:rPr>
        <w:t xml:space="preserve"> </w:t>
      </w:r>
      <w:r>
        <w:rPr>
          <w:rFonts w:ascii="Times New Roman" w:hAnsi="Times New Roman"/>
          <w:sz w:val="24"/>
          <w:szCs w:val="24"/>
          <w:lang w:val="en-US" w:bidi="ar-SA"/>
        </w:rPr>
        <w:t>根据影响评估结论，提出应对措施以及施工监测建议。</w:t>
      </w:r>
    </w:p>
    <w:p>
      <w:pPr>
        <w:pStyle w:val="25"/>
        <w:tabs>
          <w:tab w:val="left" w:pos="1268"/>
        </w:tabs>
        <w:spacing w:line="360" w:lineRule="auto"/>
        <w:ind w:left="0" w:right="472" w:firstLine="0"/>
        <w:rPr>
          <w:rFonts w:ascii="Times New Roman" w:hAnsi="Times New Roman"/>
          <w:sz w:val="24"/>
          <w:szCs w:val="24"/>
          <w:lang w:val="en-US" w:bidi="ar-SA"/>
        </w:rPr>
      </w:pPr>
      <w:r>
        <w:rPr>
          <w:rFonts w:ascii="Times New Roman" w:hAnsi="Times New Roman" w:eastAsia="楷体" w:cs="Times New Roman"/>
          <w:b/>
          <w:bCs/>
          <w:sz w:val="24"/>
          <w:szCs w:val="24"/>
          <w:lang w:val="en-US" w:bidi="ar-SA"/>
        </w:rPr>
        <w:t xml:space="preserve">8.2.6  </w:t>
      </w:r>
      <w:r>
        <w:rPr>
          <w:rFonts w:hint="eastAsia" w:ascii="Times New Roman" w:hAnsi="Times New Roman"/>
          <w:sz w:val="24"/>
          <w:szCs w:val="24"/>
          <w:lang w:val="en-US" w:bidi="ar-SA"/>
        </w:rPr>
        <w:t>一级</w:t>
      </w:r>
      <w:r>
        <w:rPr>
          <w:rFonts w:ascii="Times New Roman" w:hAnsi="Times New Roman"/>
          <w:sz w:val="24"/>
          <w:szCs w:val="24"/>
          <w:lang w:val="en-US" w:bidi="ar-SA"/>
        </w:rPr>
        <w:t>评估</w:t>
      </w:r>
      <w:r>
        <w:rPr>
          <w:rFonts w:hint="eastAsia" w:ascii="Times New Roman" w:hAnsi="Times New Roman"/>
          <w:sz w:val="24"/>
          <w:szCs w:val="24"/>
          <w:lang w:val="en-US" w:bidi="ar-SA"/>
        </w:rPr>
        <w:t>应</w:t>
      </w:r>
      <w:r>
        <w:rPr>
          <w:rFonts w:ascii="Times New Roman" w:hAnsi="Times New Roman"/>
          <w:sz w:val="24"/>
          <w:szCs w:val="24"/>
          <w:lang w:val="en-US" w:bidi="ar-SA"/>
        </w:rPr>
        <w:t>根据影响分析工况，对桥梁进行地质稳定、结构安全验算。</w:t>
      </w:r>
    </w:p>
    <w:p>
      <w:pPr>
        <w:pStyle w:val="25"/>
        <w:tabs>
          <w:tab w:val="left" w:pos="1268"/>
        </w:tabs>
        <w:spacing w:line="360" w:lineRule="auto"/>
        <w:ind w:left="0" w:right="472" w:firstLine="0"/>
        <w:rPr>
          <w:rFonts w:ascii="Times New Roman" w:hAnsi="Times New Roman"/>
          <w:sz w:val="24"/>
          <w:szCs w:val="24"/>
          <w:lang w:val="en-US" w:bidi="ar-SA"/>
        </w:rPr>
      </w:pPr>
      <w:r>
        <w:rPr>
          <w:rFonts w:ascii="Times New Roman" w:hAnsi="Times New Roman" w:eastAsia="楷体" w:cs="Times New Roman"/>
          <w:b/>
          <w:bCs/>
          <w:sz w:val="24"/>
          <w:szCs w:val="24"/>
          <w:lang w:val="en-US" w:bidi="ar-SA"/>
        </w:rPr>
        <w:t xml:space="preserve">8.2.7  </w:t>
      </w:r>
      <w:r>
        <w:rPr>
          <w:rFonts w:hint="eastAsia" w:ascii="Times New Roman" w:hAnsi="Times New Roman"/>
          <w:sz w:val="24"/>
          <w:szCs w:val="24"/>
          <w:lang w:val="en-US" w:bidi="ar-SA"/>
        </w:rPr>
        <w:t>二级</w:t>
      </w:r>
      <w:r>
        <w:rPr>
          <w:rFonts w:ascii="Times New Roman" w:hAnsi="Times New Roman"/>
          <w:sz w:val="24"/>
          <w:szCs w:val="24"/>
          <w:lang w:val="en-US" w:bidi="ar-SA"/>
        </w:rPr>
        <w:t>评估应对限制作业造成的通行能力降低、使用功能</w:t>
      </w:r>
      <w:r>
        <w:rPr>
          <w:rFonts w:hint="eastAsia" w:ascii="Times New Roman" w:hAnsi="Times New Roman"/>
          <w:sz w:val="24"/>
          <w:szCs w:val="24"/>
          <w:lang w:val="en-US" w:bidi="ar-SA"/>
        </w:rPr>
        <w:t>受限</w:t>
      </w:r>
      <w:r>
        <w:rPr>
          <w:rFonts w:ascii="Times New Roman" w:hAnsi="Times New Roman"/>
          <w:sz w:val="24"/>
          <w:szCs w:val="24"/>
          <w:lang w:val="en-US" w:bidi="ar-SA"/>
        </w:rPr>
        <w:t>、桥梁日常管养、</w:t>
      </w:r>
      <w:r>
        <w:rPr>
          <w:rFonts w:hint="eastAsia" w:ascii="Times New Roman" w:hAnsi="Times New Roman"/>
          <w:sz w:val="24"/>
          <w:szCs w:val="24"/>
          <w:lang w:val="en-US" w:bidi="ar-SA"/>
        </w:rPr>
        <w:t>检测</w:t>
      </w:r>
      <w:r>
        <w:rPr>
          <w:rFonts w:ascii="Times New Roman" w:hAnsi="Times New Roman"/>
          <w:sz w:val="24"/>
          <w:szCs w:val="24"/>
          <w:lang w:val="en-US" w:bidi="ar-SA"/>
        </w:rPr>
        <w:t>、维修等方面进行合理分析</w:t>
      </w:r>
      <w:r>
        <w:rPr>
          <w:rFonts w:hint="eastAsia" w:ascii="Times New Roman" w:hAnsi="Times New Roman"/>
          <w:sz w:val="24"/>
          <w:szCs w:val="24"/>
          <w:lang w:val="en-US" w:bidi="ar-SA"/>
        </w:rPr>
        <w:t>评估</w:t>
      </w:r>
      <w:r>
        <w:rPr>
          <w:rFonts w:ascii="Times New Roman" w:hAnsi="Times New Roman"/>
          <w:sz w:val="24"/>
          <w:szCs w:val="24"/>
          <w:lang w:val="en-US" w:bidi="ar-SA"/>
        </w:rPr>
        <w:t>。</w:t>
      </w:r>
    </w:p>
    <w:p>
      <w:pPr>
        <w:spacing w:line="360" w:lineRule="auto"/>
        <w:rPr>
          <w:rFonts w:ascii="Times New Roman" w:hAnsi="Times New Roman" w:cs="Times New Roman"/>
          <w:sz w:val="24"/>
          <w:szCs w:val="24"/>
          <w:lang w:eastAsia="zh-CN"/>
        </w:rPr>
      </w:pPr>
      <w:bookmarkStart w:id="46" w:name="_Toc130119668"/>
      <w:r>
        <w:rPr>
          <w:rFonts w:ascii="Times New Roman" w:hAnsi="Times New Roman" w:cs="Times New Roman"/>
          <w:b/>
          <w:bCs/>
          <w:sz w:val="24"/>
          <w:szCs w:val="24"/>
          <w:lang w:eastAsia="zh-CN"/>
        </w:rPr>
        <w:t xml:space="preserve">8.2.8  </w:t>
      </w:r>
      <w:r>
        <w:rPr>
          <w:rFonts w:hint="eastAsia" w:ascii="Times New Roman" w:hAnsi="Times New Roman" w:cs="Times New Roman"/>
          <w:sz w:val="24"/>
          <w:szCs w:val="24"/>
          <w:lang w:eastAsia="zh-CN"/>
        </w:rPr>
        <w:t>影响性评估成果应满足下列要求</w:t>
      </w:r>
      <w:bookmarkEnd w:id="46"/>
      <w:r>
        <w:rPr>
          <w:rFonts w:hint="eastAsia" w:ascii="Times New Roman" w:hAnsi="Times New Roman" w:cs="Times New Roman"/>
          <w:sz w:val="24"/>
          <w:szCs w:val="24"/>
          <w:lang w:eastAsia="zh-CN"/>
        </w:rPr>
        <w:t>：</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1 </w:t>
      </w:r>
      <w:r>
        <w:rPr>
          <w:rFonts w:hint="eastAsia" w:ascii="Times New Roman" w:hAnsi="Times New Roman"/>
          <w:sz w:val="24"/>
          <w:szCs w:val="24"/>
          <w:lang w:val="en-US" w:bidi="ar-SA"/>
        </w:rPr>
        <w:t>所有现场记录资料以及安全性评估报告应以电子文档和书面形式在现场评估完成后及时提供给各地方相应的管理部门；</w:t>
      </w:r>
    </w:p>
    <w:p>
      <w:pPr>
        <w:pStyle w:val="25"/>
        <w:tabs>
          <w:tab w:val="left" w:pos="1268"/>
        </w:tabs>
        <w:spacing w:line="360" w:lineRule="auto"/>
        <w:ind w:left="0" w:right="472" w:firstLine="482" w:firstLineChars="200"/>
        <w:rPr>
          <w:rFonts w:ascii="Times New Roman" w:hAnsi="Times New Roman"/>
          <w:sz w:val="24"/>
          <w:szCs w:val="24"/>
          <w:lang w:val="en-US" w:bidi="ar-SA"/>
        </w:rPr>
      </w:pPr>
      <w:r>
        <w:rPr>
          <w:rFonts w:hint="eastAsia" w:ascii="Times New Roman" w:hAnsi="Times New Roman" w:cs="Times New Roman"/>
          <w:b/>
          <w:bCs/>
          <w:sz w:val="24"/>
          <w:szCs w:val="24"/>
          <w:lang w:val="en-US" w:bidi="ar-SA"/>
        </w:rPr>
        <w:t xml:space="preserve">2 </w:t>
      </w:r>
      <w:r>
        <w:rPr>
          <w:rFonts w:hint="eastAsia" w:ascii="Times New Roman" w:hAnsi="Times New Roman"/>
          <w:sz w:val="24"/>
          <w:szCs w:val="24"/>
          <w:lang w:val="en-US" w:bidi="ar-SA"/>
        </w:rPr>
        <w:t>桥梁影响性评估报告应包含以下内容：</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1）工程概况：桥梁影响范围内施工作业所涉及项目的工程概况、施工组织方案、紧急情况应对方案等；</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2）桥梁概况：主要包括桥梁的建造时间、设计荷载等级、桥梁桥型布置图、设计说明、最近一次的安全性评估或养护记录涉及桥梁结构健康结论等；</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hint="eastAsia" w:ascii="Times New Roman" w:hAnsi="Times New Roman"/>
          <w:sz w:val="24"/>
          <w:szCs w:val="24"/>
          <w:lang w:val="en-US" w:bidi="ar-SA"/>
        </w:rPr>
        <w:t>3）</w:t>
      </w:r>
      <w:r>
        <w:rPr>
          <w:rFonts w:ascii="Times New Roman" w:hAnsi="Times New Roman"/>
          <w:sz w:val="24"/>
          <w:szCs w:val="24"/>
          <w:lang w:val="en-US" w:bidi="ar-SA"/>
        </w:rPr>
        <w:t>影响源识别与分析，</w:t>
      </w:r>
      <w:r>
        <w:rPr>
          <w:rFonts w:hint="eastAsia" w:ascii="Times New Roman" w:hAnsi="Times New Roman"/>
          <w:sz w:val="24"/>
          <w:szCs w:val="24"/>
          <w:lang w:val="en-US" w:bidi="ar-SA"/>
        </w:rPr>
        <w:t>确定</w:t>
      </w:r>
      <w:r>
        <w:rPr>
          <w:rFonts w:ascii="Times New Roman" w:hAnsi="Times New Roman"/>
          <w:sz w:val="24"/>
          <w:szCs w:val="24"/>
          <w:lang w:val="en-US" w:bidi="ar-SA"/>
        </w:rPr>
        <w:t>影响性评估等级</w:t>
      </w:r>
      <w:r>
        <w:rPr>
          <w:rFonts w:hint="eastAsia" w:ascii="Times New Roman" w:hAnsi="Times New Roman"/>
          <w:sz w:val="24"/>
          <w:szCs w:val="24"/>
          <w:lang w:val="en-US" w:bidi="ar-SA"/>
        </w:rPr>
        <w:t>；</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4</w:t>
      </w:r>
      <w:r>
        <w:rPr>
          <w:rFonts w:hint="eastAsia" w:ascii="Times New Roman" w:hAnsi="Times New Roman"/>
          <w:sz w:val="24"/>
          <w:szCs w:val="24"/>
          <w:lang w:val="en-US" w:bidi="ar-SA"/>
        </w:rPr>
        <w:t>）一级、二级评估主要评估计算、分析等内容；</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5</w:t>
      </w:r>
      <w:r>
        <w:rPr>
          <w:rFonts w:hint="eastAsia" w:ascii="Times New Roman" w:hAnsi="Times New Roman"/>
          <w:sz w:val="24"/>
          <w:szCs w:val="24"/>
          <w:lang w:val="en-US" w:bidi="ar-SA"/>
        </w:rPr>
        <w:t>）影响性评估结论；</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6</w:t>
      </w:r>
      <w:r>
        <w:rPr>
          <w:rFonts w:hint="eastAsia" w:ascii="Times New Roman" w:hAnsi="Times New Roman"/>
          <w:sz w:val="24"/>
          <w:szCs w:val="24"/>
          <w:lang w:val="en-US" w:bidi="ar-SA"/>
        </w:rPr>
        <w:t>）影响性评估建议；</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7</w:t>
      </w:r>
      <w:r>
        <w:rPr>
          <w:rFonts w:hint="eastAsia" w:ascii="Times New Roman" w:hAnsi="Times New Roman"/>
          <w:sz w:val="24"/>
          <w:szCs w:val="24"/>
          <w:lang w:val="en-US" w:bidi="ar-SA"/>
        </w:rPr>
        <w:t>）形成记录表格，详见附表</w:t>
      </w:r>
      <w:r>
        <w:rPr>
          <w:rFonts w:ascii="Times New Roman" w:hAnsi="Times New Roman"/>
          <w:sz w:val="24"/>
          <w:szCs w:val="24"/>
          <w:lang w:val="en-US" w:bidi="ar-SA"/>
        </w:rPr>
        <w:t>B</w:t>
      </w:r>
      <w:r>
        <w:rPr>
          <w:rFonts w:hint="eastAsia" w:ascii="Times New Roman" w:hAnsi="Times New Roman"/>
          <w:sz w:val="24"/>
          <w:szCs w:val="24"/>
          <w:lang w:val="en-US" w:bidi="ar-SA"/>
        </w:rPr>
        <w:t>：桥梁影响性评估记录表；</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8</w:t>
      </w:r>
      <w:r>
        <w:rPr>
          <w:rFonts w:hint="eastAsia" w:ascii="Times New Roman" w:hAnsi="Times New Roman"/>
          <w:sz w:val="24"/>
          <w:szCs w:val="24"/>
          <w:lang w:val="en-US" w:bidi="ar-SA"/>
        </w:rPr>
        <w:t>）附件：</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a</w:t>
      </w:r>
      <w:r>
        <w:rPr>
          <w:rFonts w:hint="eastAsia" w:ascii="Times New Roman" w:hAnsi="Times New Roman"/>
          <w:sz w:val="24"/>
          <w:szCs w:val="24"/>
          <w:lang w:val="en-US" w:bidi="ar-SA"/>
        </w:rPr>
        <w:t>）评估单位及人员资质证书；</w:t>
      </w:r>
    </w:p>
    <w:p>
      <w:pPr>
        <w:pStyle w:val="25"/>
        <w:tabs>
          <w:tab w:val="left" w:pos="1268"/>
        </w:tabs>
        <w:spacing w:line="360" w:lineRule="auto"/>
        <w:ind w:left="0" w:right="472" w:firstLine="480" w:firstLineChars="200"/>
        <w:rPr>
          <w:rFonts w:ascii="Times New Roman" w:hAnsi="Times New Roman"/>
          <w:sz w:val="24"/>
          <w:szCs w:val="24"/>
          <w:lang w:val="en-US" w:bidi="ar-SA"/>
        </w:rPr>
      </w:pPr>
      <w:r>
        <w:rPr>
          <w:rFonts w:ascii="Times New Roman" w:hAnsi="Times New Roman"/>
          <w:sz w:val="24"/>
          <w:szCs w:val="24"/>
          <w:lang w:val="en-US" w:bidi="ar-SA"/>
        </w:rPr>
        <w:t>b</w:t>
      </w:r>
      <w:r>
        <w:rPr>
          <w:rFonts w:hint="eastAsia" w:ascii="Times New Roman" w:hAnsi="Times New Roman"/>
          <w:sz w:val="24"/>
          <w:szCs w:val="24"/>
          <w:lang w:val="en-US" w:bidi="ar-SA"/>
        </w:rPr>
        <w:t>）桥梁必要的设计图纸、安全性评估或养护记录摘要等；</w:t>
      </w:r>
    </w:p>
    <w:p>
      <w:pPr>
        <w:pStyle w:val="4"/>
        <w:spacing w:before="0" w:after="0"/>
        <w:jc w:val="center"/>
        <w:rPr>
          <w:rFonts w:ascii="Times New Roman" w:hAnsi="Times New Roman" w:eastAsia="黑体" w:cs="Times New Roman"/>
          <w:sz w:val="28"/>
          <w:szCs w:val="28"/>
          <w:lang w:eastAsia="zh-CN"/>
        </w:rPr>
      </w:pPr>
      <w:bookmarkStart w:id="47" w:name="_Toc130119669"/>
      <w:bookmarkStart w:id="48" w:name="_Toc131088941"/>
      <w:r>
        <w:rPr>
          <w:rFonts w:ascii="Times New Roman" w:hAnsi="Times New Roman" w:eastAsia="黑体" w:cs="Times New Roman"/>
          <w:sz w:val="28"/>
          <w:szCs w:val="28"/>
          <w:lang w:eastAsia="zh-CN"/>
        </w:rPr>
        <w:t xml:space="preserve">8.3 </w:t>
      </w:r>
      <w:r>
        <w:rPr>
          <w:rFonts w:hint="eastAsia" w:ascii="Times New Roman" w:hAnsi="Times New Roman" w:eastAsia="黑体" w:cs="Times New Roman"/>
          <w:sz w:val="28"/>
          <w:szCs w:val="28"/>
          <w:lang w:eastAsia="zh-CN"/>
        </w:rPr>
        <w:t>影响性评估工作基本流程</w:t>
      </w:r>
      <w:bookmarkEnd w:id="47"/>
      <w:bookmarkEnd w:id="48"/>
    </w:p>
    <w:p>
      <w:pPr>
        <w:jc w:val="center"/>
        <w:rPr>
          <w:rFonts w:ascii="Times New Roman" w:hAnsi="Times New Roman"/>
        </w:rPr>
      </w:pPr>
      <w:r>
        <w:rPr>
          <w:rFonts w:ascii="Times New Roman" w:hAnsi="Times New Roman"/>
        </w:rPr>
        <w:object>
          <v:shape id="_x0000_i1026" o:spt="75" type="#_x0000_t75" style="height:365.6pt;width:158.9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spacing w:line="360" w:lineRule="auto"/>
        <w:jc w:val="center"/>
        <w:rPr>
          <w:rFonts w:ascii="Times New Roman" w:hAnsi="Times New Roman"/>
          <w:sz w:val="24"/>
          <w:szCs w:val="24"/>
          <w:lang w:eastAsia="zh-CN"/>
        </w:rPr>
      </w:pPr>
      <w:r>
        <w:rPr>
          <w:rFonts w:hint="eastAsia" w:ascii="Times New Roman" w:hAnsi="Times New Roman"/>
          <w:sz w:val="24"/>
          <w:szCs w:val="24"/>
          <w:lang w:eastAsia="zh-CN"/>
        </w:rPr>
        <w:t>图</w:t>
      </w:r>
      <w:r>
        <w:rPr>
          <w:rFonts w:ascii="Times New Roman" w:hAnsi="Times New Roman"/>
          <w:sz w:val="24"/>
          <w:szCs w:val="24"/>
          <w:lang w:eastAsia="zh-CN"/>
        </w:rPr>
        <w:t xml:space="preserve">8.3 </w:t>
      </w:r>
      <w:r>
        <w:rPr>
          <w:rFonts w:hint="eastAsia" w:ascii="Times New Roman" w:hAnsi="Times New Roman"/>
          <w:sz w:val="24"/>
          <w:szCs w:val="24"/>
          <w:lang w:eastAsia="zh-CN"/>
        </w:rPr>
        <w:t xml:space="preserve"> 桥梁影响性评估流程</w:t>
      </w:r>
    </w:p>
    <w:p>
      <w:pPr>
        <w:widowControl/>
        <w:autoSpaceDE/>
        <w:autoSpaceDN/>
        <w:rPr>
          <w:rFonts w:ascii="Times New Roman" w:hAnsi="Times New Roman" w:eastAsia="楷体"/>
          <w:sz w:val="32"/>
          <w:szCs w:val="32"/>
          <w:lang w:eastAsia="zh-CN"/>
        </w:rPr>
      </w:pPr>
      <w:r>
        <w:rPr>
          <w:rFonts w:ascii="Times New Roman" w:hAnsi="Times New Roman" w:eastAsia="楷体"/>
          <w:sz w:val="32"/>
          <w:szCs w:val="32"/>
          <w:lang w:eastAsia="zh-CN"/>
        </w:rPr>
        <w:br w:type="page"/>
      </w:r>
    </w:p>
    <w:p>
      <w:pPr>
        <w:pStyle w:val="3"/>
        <w:spacing w:before="0" w:after="0"/>
        <w:jc w:val="center"/>
        <w:rPr>
          <w:rFonts w:ascii="Times New Roman" w:hAnsi="Times New Roman"/>
          <w:sz w:val="32"/>
          <w:szCs w:val="32"/>
          <w:lang w:eastAsia="zh-CN"/>
        </w:rPr>
      </w:pPr>
      <w:bookmarkStart w:id="49" w:name="_Toc131088942"/>
      <w:r>
        <w:rPr>
          <w:rFonts w:hint="eastAsia" w:ascii="Times New Roman" w:hAnsi="Times New Roman"/>
          <w:sz w:val="32"/>
          <w:szCs w:val="32"/>
          <w:lang w:eastAsia="zh-CN"/>
        </w:rPr>
        <w:t>附录A 安全性评估记录表</w:t>
      </w:r>
      <w:bookmarkEnd w:id="49"/>
    </w:p>
    <w:p>
      <w:pPr>
        <w:jc w:val="center"/>
        <w:rPr>
          <w:rFonts w:ascii="Times New Roman" w:hAnsi="Times New Roman"/>
          <w:sz w:val="32"/>
          <w:szCs w:val="32"/>
          <w:lang w:eastAsia="zh-CN"/>
        </w:rPr>
      </w:pPr>
      <w:r>
        <w:rPr>
          <w:rFonts w:hint="eastAsia" w:ascii="Times New Roman" w:hAnsi="Times New Roman"/>
          <w:sz w:val="32"/>
          <w:szCs w:val="32"/>
          <w:lang w:eastAsia="zh-CN"/>
        </w:rPr>
        <w:t>表A</w:t>
      </w:r>
      <w:r>
        <w:rPr>
          <w:rFonts w:ascii="Times New Roman" w:hAnsi="Times New Roman"/>
          <w:sz w:val="32"/>
          <w:szCs w:val="32"/>
          <w:lang w:eastAsia="zh-CN"/>
        </w:rPr>
        <w:t xml:space="preserve"> </w:t>
      </w:r>
      <w:r>
        <w:rPr>
          <w:rFonts w:hint="eastAsia" w:ascii="Times New Roman" w:hAnsi="Times New Roman"/>
          <w:sz w:val="32"/>
          <w:szCs w:val="32"/>
          <w:lang w:eastAsia="zh-CN"/>
        </w:rPr>
        <w:t>安全性评估记录表</w:t>
      </w:r>
    </w:p>
    <w:p>
      <w:pPr>
        <w:spacing w:line="480" w:lineRule="auto"/>
        <w:jc w:val="center"/>
        <w:rPr>
          <w:rFonts w:ascii="Times New Roman" w:hAnsi="Times New Roman"/>
          <w:sz w:val="24"/>
          <w:szCs w:val="24"/>
          <w:lang w:eastAsia="zh-CN"/>
        </w:rPr>
      </w:pPr>
      <w:r>
        <w:rPr>
          <w:rFonts w:hint="eastAsia" w:ascii="Times New Roman" w:hAnsi="Times New Roman"/>
          <w:sz w:val="32"/>
          <w:szCs w:val="32"/>
          <w:lang w:eastAsia="zh-CN"/>
        </w:rPr>
        <w:t xml:space="preserve"> </w:t>
      </w:r>
      <w:r>
        <w:rPr>
          <w:rFonts w:ascii="Times New Roman" w:hAnsi="Times New Roman"/>
          <w:sz w:val="32"/>
          <w:szCs w:val="32"/>
          <w:lang w:eastAsia="zh-CN"/>
        </w:rPr>
        <w:t xml:space="preserve">                                        </w:t>
      </w:r>
      <w:r>
        <w:rPr>
          <w:rFonts w:hint="eastAsia" w:ascii="Times New Roman" w:hAnsi="Times New Roman"/>
          <w:sz w:val="24"/>
          <w:szCs w:val="24"/>
          <w:lang w:eastAsia="zh-CN"/>
        </w:rPr>
        <w:t xml:space="preserve">年 </w:t>
      </w:r>
      <w:r>
        <w:rPr>
          <w:rFonts w:ascii="Times New Roman" w:hAnsi="Times New Roman"/>
          <w:sz w:val="24"/>
          <w:szCs w:val="24"/>
          <w:lang w:eastAsia="zh-CN"/>
        </w:rPr>
        <w:t xml:space="preserve">  </w:t>
      </w:r>
      <w:r>
        <w:rPr>
          <w:rFonts w:hint="eastAsia" w:ascii="Times New Roman" w:hAnsi="Times New Roman"/>
          <w:sz w:val="24"/>
          <w:szCs w:val="24"/>
          <w:lang w:eastAsia="zh-CN"/>
        </w:rPr>
        <w:t xml:space="preserve">月 </w:t>
      </w:r>
      <w:r>
        <w:rPr>
          <w:rFonts w:ascii="Times New Roman" w:hAnsi="Times New Roman"/>
          <w:sz w:val="24"/>
          <w:szCs w:val="24"/>
          <w:lang w:eastAsia="zh-CN"/>
        </w:rPr>
        <w:t xml:space="preserve">  </w:t>
      </w:r>
      <w:r>
        <w:rPr>
          <w:rFonts w:hint="eastAsia" w:ascii="Times New Roman" w:hAnsi="Times New Roman"/>
          <w:sz w:val="24"/>
          <w:szCs w:val="24"/>
          <w:lang w:eastAsia="zh-CN"/>
        </w:rPr>
        <w:t>日</w:t>
      </w:r>
    </w:p>
    <w:tbl>
      <w:tblPr>
        <w:tblStyle w:val="1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1843"/>
        <w:gridCol w:w="1417"/>
        <w:gridCol w:w="17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委托单位</w:t>
            </w:r>
          </w:p>
        </w:tc>
        <w:tc>
          <w:tcPr>
            <w:tcW w:w="1701" w:type="dxa"/>
            <w:vAlign w:val="center"/>
          </w:tcPr>
          <w:p>
            <w:pPr>
              <w:rPr>
                <w:rFonts w:ascii="Times New Roman" w:hAnsi="Times New Roman"/>
                <w:sz w:val="24"/>
                <w:szCs w:val="24"/>
                <w:lang w:eastAsia="zh-CN"/>
              </w:rPr>
            </w:pPr>
          </w:p>
        </w:tc>
        <w:tc>
          <w:tcPr>
            <w:tcW w:w="184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评估单位</w:t>
            </w:r>
          </w:p>
        </w:tc>
        <w:tc>
          <w:tcPr>
            <w:tcW w:w="3969" w:type="dxa"/>
            <w:gridSpan w:val="3"/>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桥梁名称</w:t>
            </w:r>
          </w:p>
        </w:tc>
        <w:tc>
          <w:tcPr>
            <w:tcW w:w="1701" w:type="dxa"/>
            <w:vAlign w:val="center"/>
          </w:tcPr>
          <w:p>
            <w:pPr>
              <w:rPr>
                <w:rFonts w:ascii="Times New Roman" w:hAnsi="Times New Roman"/>
                <w:sz w:val="24"/>
                <w:szCs w:val="24"/>
                <w:lang w:eastAsia="zh-CN"/>
              </w:rPr>
            </w:pPr>
          </w:p>
        </w:tc>
        <w:tc>
          <w:tcPr>
            <w:tcW w:w="184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桥梁位置</w:t>
            </w:r>
          </w:p>
        </w:tc>
        <w:tc>
          <w:tcPr>
            <w:tcW w:w="3969" w:type="dxa"/>
            <w:gridSpan w:val="3"/>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桥梁结构类型</w:t>
            </w:r>
          </w:p>
        </w:tc>
        <w:tc>
          <w:tcPr>
            <w:tcW w:w="7513" w:type="dxa"/>
            <w:gridSpan w:val="5"/>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养护类别</w:t>
            </w:r>
          </w:p>
        </w:tc>
        <w:tc>
          <w:tcPr>
            <w:tcW w:w="1701" w:type="dxa"/>
            <w:vAlign w:val="center"/>
          </w:tcPr>
          <w:p>
            <w:pPr>
              <w:rPr>
                <w:rFonts w:ascii="Times New Roman" w:hAnsi="Times New Roman"/>
                <w:sz w:val="24"/>
                <w:szCs w:val="24"/>
                <w:lang w:eastAsia="zh-CN"/>
              </w:rPr>
            </w:pPr>
          </w:p>
        </w:tc>
        <w:tc>
          <w:tcPr>
            <w:tcW w:w="184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技术状况</w:t>
            </w:r>
          </w:p>
        </w:tc>
        <w:tc>
          <w:tcPr>
            <w:tcW w:w="1417" w:type="dxa"/>
            <w:vAlign w:val="center"/>
          </w:tcPr>
          <w:p>
            <w:pPr>
              <w:rPr>
                <w:rFonts w:ascii="Times New Roman" w:hAnsi="Times New Roman"/>
                <w:sz w:val="24"/>
                <w:szCs w:val="24"/>
                <w:lang w:eastAsia="zh-CN"/>
              </w:rPr>
            </w:pPr>
          </w:p>
        </w:tc>
        <w:tc>
          <w:tcPr>
            <w:tcW w:w="1701" w:type="dxa"/>
            <w:vAlign w:val="center"/>
          </w:tcPr>
          <w:p>
            <w:pPr>
              <w:rPr>
                <w:rFonts w:ascii="Times New Roman" w:hAnsi="Times New Roman"/>
                <w:sz w:val="24"/>
                <w:szCs w:val="24"/>
                <w:lang w:eastAsia="zh-CN"/>
              </w:rPr>
            </w:pPr>
            <w:r>
              <w:rPr>
                <w:rFonts w:hint="eastAsia" w:ascii="Times New Roman" w:hAnsi="Times New Roman"/>
                <w:sz w:val="24"/>
                <w:szCs w:val="24"/>
                <w:lang w:eastAsia="zh-CN"/>
              </w:rPr>
              <w:t>重要性类别</w:t>
            </w:r>
          </w:p>
        </w:tc>
        <w:tc>
          <w:tcPr>
            <w:tcW w:w="851" w:type="dxa"/>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完好状况</w:t>
            </w:r>
          </w:p>
        </w:tc>
        <w:tc>
          <w:tcPr>
            <w:tcW w:w="1701" w:type="dxa"/>
            <w:vAlign w:val="center"/>
          </w:tcPr>
          <w:p>
            <w:pPr>
              <w:rPr>
                <w:rFonts w:ascii="Times New Roman" w:hAnsi="Times New Roman"/>
                <w:sz w:val="24"/>
                <w:szCs w:val="24"/>
                <w:lang w:eastAsia="zh-CN"/>
              </w:rPr>
            </w:pPr>
          </w:p>
        </w:tc>
        <w:tc>
          <w:tcPr>
            <w:tcW w:w="1843"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竣工日期</w:t>
            </w:r>
          </w:p>
        </w:tc>
        <w:tc>
          <w:tcPr>
            <w:tcW w:w="1417" w:type="dxa"/>
            <w:vAlign w:val="center"/>
          </w:tcPr>
          <w:p>
            <w:pPr>
              <w:rPr>
                <w:rFonts w:ascii="Times New Roman" w:hAnsi="Times New Roman"/>
                <w:sz w:val="24"/>
                <w:szCs w:val="24"/>
                <w:lang w:eastAsia="zh-CN"/>
              </w:rPr>
            </w:pPr>
          </w:p>
        </w:tc>
        <w:tc>
          <w:tcPr>
            <w:tcW w:w="1701"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评估分级</w:t>
            </w:r>
          </w:p>
        </w:tc>
        <w:tc>
          <w:tcPr>
            <w:tcW w:w="851" w:type="dxa"/>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评估结论</w:t>
            </w:r>
          </w:p>
        </w:tc>
        <w:tc>
          <w:tcPr>
            <w:tcW w:w="7513" w:type="dxa"/>
            <w:gridSpan w:val="5"/>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管养建议</w:t>
            </w:r>
          </w:p>
        </w:tc>
        <w:tc>
          <w:tcPr>
            <w:tcW w:w="7513" w:type="dxa"/>
            <w:gridSpan w:val="5"/>
            <w:vAlign w:val="center"/>
          </w:tcPr>
          <w:p>
            <w:pPr>
              <w:rPr>
                <w:rFonts w:ascii="Times New Roman" w:hAnsi="Times New Roman"/>
                <w:sz w:val="24"/>
                <w:szCs w:val="24"/>
                <w:lang w:eastAsia="zh-CN"/>
              </w:rPr>
            </w:pPr>
          </w:p>
        </w:tc>
      </w:tr>
    </w:tbl>
    <w:p>
      <w:pPr>
        <w:rPr>
          <w:rFonts w:ascii="Times New Roman" w:hAnsi="Times New Roman"/>
          <w:sz w:val="24"/>
          <w:szCs w:val="24"/>
          <w:lang w:eastAsia="zh-CN"/>
        </w:rPr>
      </w:pPr>
    </w:p>
    <w:p>
      <w:pPr>
        <w:widowControl/>
        <w:autoSpaceDE/>
        <w:autoSpaceDN/>
        <w:rPr>
          <w:rFonts w:ascii="Times New Roman" w:hAnsi="Times New Roman"/>
          <w:sz w:val="24"/>
          <w:szCs w:val="24"/>
          <w:lang w:eastAsia="zh-CN"/>
        </w:rPr>
      </w:pPr>
      <w:r>
        <w:rPr>
          <w:rFonts w:ascii="Times New Roman" w:hAnsi="Times New Roman"/>
          <w:sz w:val="24"/>
          <w:szCs w:val="24"/>
          <w:lang w:eastAsia="zh-CN"/>
        </w:rPr>
        <w:br w:type="page"/>
      </w:r>
    </w:p>
    <w:p>
      <w:pPr>
        <w:pStyle w:val="3"/>
        <w:spacing w:before="0" w:after="0"/>
        <w:jc w:val="center"/>
        <w:rPr>
          <w:rFonts w:ascii="Times New Roman" w:hAnsi="Times New Roman"/>
          <w:sz w:val="32"/>
          <w:szCs w:val="32"/>
          <w:lang w:eastAsia="zh-CN"/>
        </w:rPr>
      </w:pPr>
      <w:bookmarkStart w:id="50" w:name="_Toc131088943"/>
      <w:r>
        <w:rPr>
          <w:rFonts w:hint="eastAsia" w:ascii="Times New Roman" w:hAnsi="Times New Roman"/>
          <w:sz w:val="32"/>
          <w:szCs w:val="32"/>
          <w:lang w:eastAsia="zh-CN"/>
        </w:rPr>
        <w:t>附录</w:t>
      </w:r>
      <w:r>
        <w:rPr>
          <w:rFonts w:ascii="Times New Roman" w:hAnsi="Times New Roman"/>
          <w:sz w:val="32"/>
          <w:szCs w:val="32"/>
          <w:lang w:eastAsia="zh-CN"/>
        </w:rPr>
        <w:t>B</w:t>
      </w:r>
      <w:r>
        <w:rPr>
          <w:rFonts w:hint="eastAsia" w:ascii="Times New Roman" w:hAnsi="Times New Roman"/>
          <w:sz w:val="32"/>
          <w:szCs w:val="32"/>
          <w:lang w:eastAsia="zh-CN"/>
        </w:rPr>
        <w:t xml:space="preserve"> 影响性评估记录表</w:t>
      </w:r>
      <w:bookmarkEnd w:id="50"/>
    </w:p>
    <w:p>
      <w:pPr>
        <w:jc w:val="center"/>
        <w:rPr>
          <w:rFonts w:ascii="Times New Roman" w:hAnsi="Times New Roman"/>
          <w:sz w:val="32"/>
          <w:szCs w:val="32"/>
          <w:lang w:eastAsia="zh-CN"/>
        </w:rPr>
      </w:pPr>
      <w:r>
        <w:rPr>
          <w:rFonts w:hint="eastAsia" w:ascii="Times New Roman" w:hAnsi="Times New Roman"/>
          <w:sz w:val="32"/>
          <w:szCs w:val="32"/>
          <w:lang w:eastAsia="zh-CN"/>
        </w:rPr>
        <w:t>表</w:t>
      </w:r>
      <w:r>
        <w:rPr>
          <w:rFonts w:ascii="Times New Roman" w:hAnsi="Times New Roman"/>
          <w:sz w:val="32"/>
          <w:szCs w:val="32"/>
          <w:lang w:eastAsia="zh-CN"/>
        </w:rPr>
        <w:t xml:space="preserve">B </w:t>
      </w:r>
      <w:r>
        <w:rPr>
          <w:rFonts w:hint="eastAsia" w:ascii="Times New Roman" w:hAnsi="Times New Roman"/>
          <w:sz w:val="32"/>
          <w:szCs w:val="32"/>
          <w:lang w:eastAsia="zh-CN"/>
        </w:rPr>
        <w:t>影响性评估记录表</w:t>
      </w:r>
    </w:p>
    <w:p>
      <w:pPr>
        <w:spacing w:line="480" w:lineRule="auto"/>
        <w:jc w:val="center"/>
        <w:rPr>
          <w:rFonts w:ascii="Times New Roman" w:hAnsi="Times New Roman"/>
          <w:sz w:val="28"/>
          <w:szCs w:val="28"/>
          <w:lang w:eastAsia="zh-CN"/>
        </w:rPr>
      </w:pPr>
      <w:r>
        <w:rPr>
          <w:rFonts w:hint="eastAsia" w:ascii="Times New Roman" w:hAnsi="Times New Roman" w:eastAsia="楷体"/>
          <w:sz w:val="32"/>
          <w:szCs w:val="32"/>
          <w:lang w:eastAsia="zh-CN"/>
        </w:rPr>
        <w:t xml:space="preserve"> </w:t>
      </w:r>
      <w:r>
        <w:rPr>
          <w:rFonts w:ascii="Times New Roman" w:hAnsi="Times New Roman" w:eastAsia="楷体"/>
          <w:sz w:val="32"/>
          <w:szCs w:val="32"/>
          <w:lang w:eastAsia="zh-CN"/>
        </w:rPr>
        <w:t xml:space="preserve">                                      </w:t>
      </w:r>
      <w:r>
        <w:rPr>
          <w:rFonts w:ascii="Times New Roman" w:hAnsi="Times New Roman"/>
          <w:sz w:val="28"/>
          <w:szCs w:val="28"/>
          <w:lang w:eastAsia="zh-CN"/>
        </w:rPr>
        <w:t xml:space="preserve">  </w:t>
      </w:r>
      <w:r>
        <w:rPr>
          <w:rFonts w:hint="eastAsia" w:ascii="Times New Roman" w:hAnsi="Times New Roman"/>
          <w:sz w:val="24"/>
          <w:szCs w:val="24"/>
          <w:lang w:eastAsia="zh-CN"/>
        </w:rPr>
        <w:t xml:space="preserve">年 </w:t>
      </w:r>
      <w:r>
        <w:rPr>
          <w:rFonts w:ascii="Times New Roman" w:hAnsi="Times New Roman"/>
          <w:sz w:val="24"/>
          <w:szCs w:val="24"/>
          <w:lang w:eastAsia="zh-CN"/>
        </w:rPr>
        <w:t xml:space="preserve"> </w:t>
      </w:r>
      <w:r>
        <w:rPr>
          <w:rFonts w:hint="eastAsia" w:ascii="Times New Roman" w:hAnsi="Times New Roman"/>
          <w:sz w:val="24"/>
          <w:szCs w:val="24"/>
          <w:lang w:eastAsia="zh-CN"/>
        </w:rPr>
        <w:t xml:space="preserve">月 </w:t>
      </w:r>
      <w:r>
        <w:rPr>
          <w:rFonts w:ascii="Times New Roman" w:hAnsi="Times New Roman"/>
          <w:sz w:val="24"/>
          <w:szCs w:val="24"/>
          <w:lang w:eastAsia="zh-CN"/>
        </w:rPr>
        <w:t xml:space="preserve"> </w:t>
      </w:r>
      <w:r>
        <w:rPr>
          <w:rFonts w:hint="eastAsia" w:ascii="Times New Roman" w:hAnsi="Times New Roman"/>
          <w:sz w:val="24"/>
          <w:szCs w:val="24"/>
          <w:lang w:eastAsia="zh-CN"/>
        </w:rPr>
        <w:t>日</w:t>
      </w:r>
    </w:p>
    <w:tbl>
      <w:tblPr>
        <w:tblStyle w:val="1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977"/>
        <w:gridCol w:w="141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委托单位</w:t>
            </w:r>
          </w:p>
        </w:tc>
        <w:tc>
          <w:tcPr>
            <w:tcW w:w="2977" w:type="dxa"/>
            <w:vAlign w:val="center"/>
          </w:tcPr>
          <w:p>
            <w:pPr>
              <w:rPr>
                <w:rFonts w:ascii="Times New Roman" w:hAnsi="Times New Roman"/>
                <w:sz w:val="24"/>
                <w:szCs w:val="24"/>
                <w:lang w:eastAsia="zh-CN"/>
              </w:rPr>
            </w:pPr>
          </w:p>
        </w:tc>
        <w:tc>
          <w:tcPr>
            <w:tcW w:w="1417"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评估单位</w:t>
            </w:r>
          </w:p>
        </w:tc>
        <w:tc>
          <w:tcPr>
            <w:tcW w:w="3119" w:type="dxa"/>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桥梁名称</w:t>
            </w:r>
          </w:p>
        </w:tc>
        <w:tc>
          <w:tcPr>
            <w:tcW w:w="2977" w:type="dxa"/>
            <w:vAlign w:val="center"/>
          </w:tcPr>
          <w:p>
            <w:pPr>
              <w:rPr>
                <w:rFonts w:ascii="Times New Roman" w:hAnsi="Times New Roman"/>
                <w:sz w:val="24"/>
                <w:szCs w:val="24"/>
                <w:lang w:eastAsia="zh-CN"/>
              </w:rPr>
            </w:pPr>
          </w:p>
        </w:tc>
        <w:tc>
          <w:tcPr>
            <w:tcW w:w="1417"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桥梁位置</w:t>
            </w:r>
          </w:p>
        </w:tc>
        <w:tc>
          <w:tcPr>
            <w:tcW w:w="3119" w:type="dxa"/>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桥梁结构类型</w:t>
            </w:r>
          </w:p>
        </w:tc>
        <w:tc>
          <w:tcPr>
            <w:tcW w:w="7513" w:type="dxa"/>
            <w:gridSpan w:val="3"/>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桥梁技术状况</w:t>
            </w:r>
          </w:p>
        </w:tc>
        <w:tc>
          <w:tcPr>
            <w:tcW w:w="7513" w:type="dxa"/>
            <w:gridSpan w:val="3"/>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影响源</w:t>
            </w:r>
          </w:p>
        </w:tc>
        <w:tc>
          <w:tcPr>
            <w:tcW w:w="7513" w:type="dxa"/>
            <w:gridSpan w:val="3"/>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评估等级</w:t>
            </w:r>
          </w:p>
        </w:tc>
        <w:tc>
          <w:tcPr>
            <w:tcW w:w="7513" w:type="dxa"/>
            <w:gridSpan w:val="3"/>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评估结论</w:t>
            </w:r>
          </w:p>
        </w:tc>
        <w:tc>
          <w:tcPr>
            <w:tcW w:w="7513" w:type="dxa"/>
            <w:gridSpan w:val="3"/>
            <w:vAlign w:val="center"/>
          </w:tcPr>
          <w:p>
            <w:pPr>
              <w:rPr>
                <w:rFonts w:ascii="Times New Roman" w:hAnsi="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980" w:type="dxa"/>
            <w:vAlign w:val="center"/>
          </w:tcPr>
          <w:p>
            <w:pPr>
              <w:jc w:val="center"/>
              <w:rPr>
                <w:rFonts w:ascii="Times New Roman" w:hAnsi="Times New Roman"/>
                <w:sz w:val="24"/>
                <w:szCs w:val="24"/>
                <w:lang w:eastAsia="zh-CN"/>
              </w:rPr>
            </w:pPr>
            <w:r>
              <w:rPr>
                <w:rFonts w:hint="eastAsia" w:ascii="Times New Roman" w:hAnsi="Times New Roman"/>
                <w:sz w:val="24"/>
                <w:szCs w:val="24"/>
                <w:lang w:eastAsia="zh-CN"/>
              </w:rPr>
              <w:t>建议</w:t>
            </w:r>
          </w:p>
        </w:tc>
        <w:tc>
          <w:tcPr>
            <w:tcW w:w="7513" w:type="dxa"/>
            <w:gridSpan w:val="3"/>
            <w:vAlign w:val="center"/>
          </w:tcPr>
          <w:p>
            <w:pPr>
              <w:rPr>
                <w:rFonts w:ascii="Times New Roman" w:hAnsi="Times New Roman"/>
                <w:sz w:val="24"/>
                <w:szCs w:val="24"/>
                <w:lang w:eastAsia="zh-CN"/>
              </w:rPr>
            </w:pPr>
          </w:p>
        </w:tc>
      </w:tr>
    </w:tbl>
    <w:p>
      <w:pPr>
        <w:widowControl/>
        <w:autoSpaceDE/>
        <w:autoSpaceDN/>
        <w:rPr>
          <w:rFonts w:ascii="Times New Roman" w:hAnsi="Times New Roman"/>
          <w:sz w:val="24"/>
          <w:szCs w:val="24"/>
          <w:lang w:eastAsia="zh-CN"/>
        </w:rPr>
      </w:pPr>
    </w:p>
    <w:p>
      <w:pPr>
        <w:ind w:firstLine="640" w:firstLineChars="200"/>
        <w:rPr>
          <w:rFonts w:ascii="Times New Roman" w:hAnsi="Times New Roman" w:eastAsia="楷体"/>
          <w:sz w:val="32"/>
          <w:szCs w:val="32"/>
          <w:lang w:eastAsia="zh-CN"/>
        </w:rPr>
      </w:pPr>
    </w:p>
    <w:p>
      <w:pPr>
        <w:ind w:firstLine="640" w:firstLineChars="200"/>
        <w:rPr>
          <w:rFonts w:ascii="Times New Roman" w:hAnsi="Times New Roman" w:eastAsia="楷体"/>
          <w:sz w:val="32"/>
          <w:szCs w:val="32"/>
          <w:lang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ItalicT">
    <w:panose1 w:val="00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9737201"/>
      <w:docPartObj>
        <w:docPartGallery w:val="autotext"/>
      </w:docPartObj>
    </w:sdtPr>
    <w:sdtContent>
      <w:p>
        <w:pPr>
          <w:pStyle w:val="11"/>
          <w:jc w:val="center"/>
        </w:pPr>
        <w:r>
          <w:fldChar w:fldCharType="begin"/>
        </w:r>
        <w:r>
          <w:instrText xml:space="preserve">PAGE   \* MERGEFORMAT</w:instrText>
        </w:r>
        <w:r>
          <w:fldChar w:fldCharType="separate"/>
        </w:r>
        <w:r>
          <w:rPr>
            <w:lang w:val="zh-CN" w:eastAsia="zh-CN"/>
          </w:rPr>
          <w:t>2</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733EA"/>
    <w:multiLevelType w:val="multilevel"/>
    <w:tmpl w:val="7B9733EA"/>
    <w:lvl w:ilvl="0" w:tentative="0">
      <w:start w:val="1"/>
      <w:numFmt w:val="decimal"/>
      <w:pStyle w:val="29"/>
      <w:lvlText w:val="%1"/>
      <w:lvlJc w:val="left"/>
      <w:pPr>
        <w:tabs>
          <w:tab w:val="left" w:pos="567"/>
        </w:tabs>
        <w:ind w:left="0" w:firstLine="0"/>
      </w:pPr>
      <w:rPr>
        <w:rFonts w:hint="default" w:ascii="Times New Roman" w:hAnsi="Times New Roman" w:eastAsia="宋体"/>
        <w:b/>
        <w:i w:val="0"/>
        <w:caps w:val="0"/>
        <w:strike w:val="0"/>
        <w:dstrike w:val="0"/>
        <w:vanish w:val="0"/>
        <w:color w:val="auto"/>
        <w:sz w:val="32"/>
        <w:szCs w:val="32"/>
        <w:u w:val="none"/>
        <w:vertAlign w:val="baseline"/>
      </w:rPr>
    </w:lvl>
    <w:lvl w:ilvl="1" w:tentative="0">
      <w:start w:val="0"/>
      <w:numFmt w:val="decimal"/>
      <w:pStyle w:val="28"/>
      <w:isLgl/>
      <w:lvlText w:val="%1.%2 "/>
      <w:lvlJc w:val="left"/>
      <w:pPr>
        <w:tabs>
          <w:tab w:val="left" w:pos="340"/>
        </w:tabs>
        <w:ind w:left="0" w:firstLine="0"/>
      </w:pPr>
      <w:rPr>
        <w:rFonts w:hint="default" w:ascii="Times New Roman" w:hAnsi="Times New Roman" w:eastAsia="宋体"/>
        <w:b/>
        <w:i w:val="0"/>
        <w:caps w:val="0"/>
        <w:strike w:val="0"/>
        <w:dstrike w:val="0"/>
        <w:vanish w:val="0"/>
        <w:color w:val="000000"/>
        <w:sz w:val="28"/>
        <w:u w:val="none"/>
        <w:vertAlign w:val="baseline"/>
      </w:rPr>
    </w:lvl>
    <w:lvl w:ilvl="2" w:tentative="0">
      <w:start w:val="1"/>
      <w:numFmt w:val="decimal"/>
      <w:pStyle w:val="27"/>
      <w:lvlText w:val="%1.%2.%3"/>
      <w:lvlJc w:val="left"/>
      <w:pPr>
        <w:tabs>
          <w:tab w:val="left" w:pos="397"/>
        </w:tabs>
        <w:ind w:left="0" w:firstLine="0"/>
      </w:pPr>
      <w:rPr>
        <w:rFonts w:hint="default" w:ascii="Times New Roman" w:hAnsi="Times New Roman" w:eastAsia="宋体"/>
        <w:b/>
        <w:bCs/>
        <w:sz w:val="24"/>
      </w:rPr>
    </w:lvl>
    <w:lvl w:ilvl="3" w:tentative="0">
      <w:start w:val="1"/>
      <w:numFmt w:val="decimal"/>
      <w:lvlText w:val="%4"/>
      <w:lvlJc w:val="left"/>
      <w:pPr>
        <w:tabs>
          <w:tab w:val="left" w:pos="510"/>
        </w:tabs>
        <w:ind w:left="0" w:firstLine="284"/>
      </w:pPr>
      <w:rPr>
        <w:rFonts w:hint="default" w:ascii="Times New Roman" w:hAnsi="Times New Roman" w:eastAsia="宋体"/>
        <w:sz w:val="24"/>
      </w:rPr>
    </w:lvl>
    <w:lvl w:ilvl="4" w:tentative="0">
      <w:start w:val="0"/>
      <w:numFmt w:val="decimal"/>
      <w:lvlText w:val=""/>
      <w:lvlJc w:val="left"/>
      <w:pPr>
        <w:ind w:left="0" w:firstLine="0"/>
      </w:pPr>
      <w:rPr>
        <w:rFonts w:hint="eastAsia"/>
      </w:rPr>
    </w:lvl>
    <w:lvl w:ilvl="5" w:tentative="0">
      <w:start w:val="0"/>
      <w:numFmt w:val="decimal"/>
      <w:lvlText w:val=""/>
      <w:lvlJc w:val="left"/>
      <w:pPr>
        <w:ind w:left="0" w:firstLine="0"/>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NzFmNTFhNjg3NGQ1MzUwZTBmZjZhNWQzMzdjYTAifQ=="/>
  </w:docVars>
  <w:rsids>
    <w:rsidRoot w:val="00DC3B9E"/>
    <w:rsid w:val="00000BC4"/>
    <w:rsid w:val="00001854"/>
    <w:rsid w:val="000070CC"/>
    <w:rsid w:val="00007A0F"/>
    <w:rsid w:val="00013696"/>
    <w:rsid w:val="000142C7"/>
    <w:rsid w:val="00023A70"/>
    <w:rsid w:val="000253F4"/>
    <w:rsid w:val="00025800"/>
    <w:rsid w:val="00032757"/>
    <w:rsid w:val="00032E86"/>
    <w:rsid w:val="0003715E"/>
    <w:rsid w:val="00043643"/>
    <w:rsid w:val="0004381A"/>
    <w:rsid w:val="000546CE"/>
    <w:rsid w:val="000772C7"/>
    <w:rsid w:val="000814B2"/>
    <w:rsid w:val="000825DC"/>
    <w:rsid w:val="000830D7"/>
    <w:rsid w:val="00085F63"/>
    <w:rsid w:val="00096C54"/>
    <w:rsid w:val="000A482C"/>
    <w:rsid w:val="000A4FB9"/>
    <w:rsid w:val="000B5380"/>
    <w:rsid w:val="000B5402"/>
    <w:rsid w:val="000B59D2"/>
    <w:rsid w:val="000B5E7F"/>
    <w:rsid w:val="000B61A4"/>
    <w:rsid w:val="000B7A2D"/>
    <w:rsid w:val="000C06A2"/>
    <w:rsid w:val="000C4B08"/>
    <w:rsid w:val="000C4D34"/>
    <w:rsid w:val="000C7B31"/>
    <w:rsid w:val="000E24C7"/>
    <w:rsid w:val="000E2812"/>
    <w:rsid w:val="000E3556"/>
    <w:rsid w:val="0010116B"/>
    <w:rsid w:val="00103644"/>
    <w:rsid w:val="001076B1"/>
    <w:rsid w:val="001136A5"/>
    <w:rsid w:val="00114495"/>
    <w:rsid w:val="001206B6"/>
    <w:rsid w:val="00122771"/>
    <w:rsid w:val="00133C2A"/>
    <w:rsid w:val="00137271"/>
    <w:rsid w:val="00137CF8"/>
    <w:rsid w:val="00147093"/>
    <w:rsid w:val="0015115E"/>
    <w:rsid w:val="00151B6C"/>
    <w:rsid w:val="00156F70"/>
    <w:rsid w:val="001575CB"/>
    <w:rsid w:val="00160165"/>
    <w:rsid w:val="001606CE"/>
    <w:rsid w:val="00160EA9"/>
    <w:rsid w:val="001703AF"/>
    <w:rsid w:val="00170DA9"/>
    <w:rsid w:val="00172439"/>
    <w:rsid w:val="00172BF3"/>
    <w:rsid w:val="00175184"/>
    <w:rsid w:val="00175CAC"/>
    <w:rsid w:val="00175CE5"/>
    <w:rsid w:val="001812B7"/>
    <w:rsid w:val="00181818"/>
    <w:rsid w:val="00181B4F"/>
    <w:rsid w:val="00181C8E"/>
    <w:rsid w:val="00187FEE"/>
    <w:rsid w:val="00197188"/>
    <w:rsid w:val="001A3832"/>
    <w:rsid w:val="001A51BB"/>
    <w:rsid w:val="001B06F6"/>
    <w:rsid w:val="001B5834"/>
    <w:rsid w:val="001C0B69"/>
    <w:rsid w:val="001C1528"/>
    <w:rsid w:val="001C545F"/>
    <w:rsid w:val="001D069D"/>
    <w:rsid w:val="001E33BA"/>
    <w:rsid w:val="001F09F4"/>
    <w:rsid w:val="002002B0"/>
    <w:rsid w:val="002006FD"/>
    <w:rsid w:val="00206E3F"/>
    <w:rsid w:val="0021047C"/>
    <w:rsid w:val="00215087"/>
    <w:rsid w:val="00222203"/>
    <w:rsid w:val="00223CEA"/>
    <w:rsid w:val="0022566A"/>
    <w:rsid w:val="00227998"/>
    <w:rsid w:val="00250E48"/>
    <w:rsid w:val="00256AC6"/>
    <w:rsid w:val="00262829"/>
    <w:rsid w:val="00263183"/>
    <w:rsid w:val="00266EFA"/>
    <w:rsid w:val="00270EFB"/>
    <w:rsid w:val="00274A27"/>
    <w:rsid w:val="0027626C"/>
    <w:rsid w:val="002806AF"/>
    <w:rsid w:val="00291273"/>
    <w:rsid w:val="002969C8"/>
    <w:rsid w:val="00297BD7"/>
    <w:rsid w:val="002A7AA1"/>
    <w:rsid w:val="002B4289"/>
    <w:rsid w:val="002B67B2"/>
    <w:rsid w:val="002B6FAC"/>
    <w:rsid w:val="002B7307"/>
    <w:rsid w:val="002C06B2"/>
    <w:rsid w:val="002C28FB"/>
    <w:rsid w:val="002C422A"/>
    <w:rsid w:val="002C4D28"/>
    <w:rsid w:val="002C5CA0"/>
    <w:rsid w:val="002C6DCE"/>
    <w:rsid w:val="002E2658"/>
    <w:rsid w:val="003039CF"/>
    <w:rsid w:val="00310548"/>
    <w:rsid w:val="00322723"/>
    <w:rsid w:val="00323665"/>
    <w:rsid w:val="00326744"/>
    <w:rsid w:val="0034074F"/>
    <w:rsid w:val="0034741F"/>
    <w:rsid w:val="00361732"/>
    <w:rsid w:val="00366D71"/>
    <w:rsid w:val="00380A45"/>
    <w:rsid w:val="003829D9"/>
    <w:rsid w:val="003860E7"/>
    <w:rsid w:val="00392E2E"/>
    <w:rsid w:val="003A28ED"/>
    <w:rsid w:val="003A5F21"/>
    <w:rsid w:val="003A6FE4"/>
    <w:rsid w:val="003A7875"/>
    <w:rsid w:val="003C6084"/>
    <w:rsid w:val="003D0851"/>
    <w:rsid w:val="003D0A5B"/>
    <w:rsid w:val="003D4232"/>
    <w:rsid w:val="003E027A"/>
    <w:rsid w:val="003E065E"/>
    <w:rsid w:val="003E205D"/>
    <w:rsid w:val="003F0107"/>
    <w:rsid w:val="003F4D99"/>
    <w:rsid w:val="003F5DA5"/>
    <w:rsid w:val="0040327D"/>
    <w:rsid w:val="0040690A"/>
    <w:rsid w:val="00406D81"/>
    <w:rsid w:val="00412E2A"/>
    <w:rsid w:val="00426302"/>
    <w:rsid w:val="00426F03"/>
    <w:rsid w:val="00440F1D"/>
    <w:rsid w:val="004446AC"/>
    <w:rsid w:val="00454409"/>
    <w:rsid w:val="0045531B"/>
    <w:rsid w:val="004559D5"/>
    <w:rsid w:val="00456575"/>
    <w:rsid w:val="00473335"/>
    <w:rsid w:val="0048741D"/>
    <w:rsid w:val="00491D03"/>
    <w:rsid w:val="004963FF"/>
    <w:rsid w:val="004A36C8"/>
    <w:rsid w:val="004B6666"/>
    <w:rsid w:val="004B7858"/>
    <w:rsid w:val="004C2B75"/>
    <w:rsid w:val="004C2B8E"/>
    <w:rsid w:val="004D1D33"/>
    <w:rsid w:val="004D1DCB"/>
    <w:rsid w:val="004E3FE9"/>
    <w:rsid w:val="004E5597"/>
    <w:rsid w:val="004F463F"/>
    <w:rsid w:val="004F6CC1"/>
    <w:rsid w:val="00502C9B"/>
    <w:rsid w:val="00515A07"/>
    <w:rsid w:val="00521CB4"/>
    <w:rsid w:val="00524473"/>
    <w:rsid w:val="005311AD"/>
    <w:rsid w:val="005342CF"/>
    <w:rsid w:val="00537286"/>
    <w:rsid w:val="00550033"/>
    <w:rsid w:val="005531AB"/>
    <w:rsid w:val="005647EA"/>
    <w:rsid w:val="005658C7"/>
    <w:rsid w:val="00566DE8"/>
    <w:rsid w:val="00572D76"/>
    <w:rsid w:val="00574B60"/>
    <w:rsid w:val="00595D45"/>
    <w:rsid w:val="00596FAD"/>
    <w:rsid w:val="005A075F"/>
    <w:rsid w:val="005A0EE5"/>
    <w:rsid w:val="005A6580"/>
    <w:rsid w:val="005B71BB"/>
    <w:rsid w:val="005C4343"/>
    <w:rsid w:val="005D1666"/>
    <w:rsid w:val="005D1D8B"/>
    <w:rsid w:val="005D299E"/>
    <w:rsid w:val="005F7A31"/>
    <w:rsid w:val="006027A9"/>
    <w:rsid w:val="006035D6"/>
    <w:rsid w:val="00603E62"/>
    <w:rsid w:val="00605041"/>
    <w:rsid w:val="006068BE"/>
    <w:rsid w:val="00610B85"/>
    <w:rsid w:val="006117F2"/>
    <w:rsid w:val="00614FCA"/>
    <w:rsid w:val="00617D1D"/>
    <w:rsid w:val="006322A0"/>
    <w:rsid w:val="00633FE3"/>
    <w:rsid w:val="006448FE"/>
    <w:rsid w:val="006518FE"/>
    <w:rsid w:val="00657B24"/>
    <w:rsid w:val="006616B5"/>
    <w:rsid w:val="00667931"/>
    <w:rsid w:val="00667B17"/>
    <w:rsid w:val="00670AEE"/>
    <w:rsid w:val="006732FE"/>
    <w:rsid w:val="006744F6"/>
    <w:rsid w:val="006749E2"/>
    <w:rsid w:val="00675AEE"/>
    <w:rsid w:val="006826FC"/>
    <w:rsid w:val="00690F97"/>
    <w:rsid w:val="00690FC6"/>
    <w:rsid w:val="006A4E92"/>
    <w:rsid w:val="006C35B5"/>
    <w:rsid w:val="006C5583"/>
    <w:rsid w:val="006D125E"/>
    <w:rsid w:val="006D1755"/>
    <w:rsid w:val="006D2EC7"/>
    <w:rsid w:val="006D2F7E"/>
    <w:rsid w:val="006D5C23"/>
    <w:rsid w:val="006E1A2A"/>
    <w:rsid w:val="006E489A"/>
    <w:rsid w:val="006F26DF"/>
    <w:rsid w:val="007016C6"/>
    <w:rsid w:val="00703C1E"/>
    <w:rsid w:val="0072417C"/>
    <w:rsid w:val="00724ECD"/>
    <w:rsid w:val="00726451"/>
    <w:rsid w:val="00750F10"/>
    <w:rsid w:val="007521F0"/>
    <w:rsid w:val="00752418"/>
    <w:rsid w:val="007670F1"/>
    <w:rsid w:val="00767690"/>
    <w:rsid w:val="007777C3"/>
    <w:rsid w:val="00777AE4"/>
    <w:rsid w:val="0078535C"/>
    <w:rsid w:val="00786CB0"/>
    <w:rsid w:val="007941FE"/>
    <w:rsid w:val="00797807"/>
    <w:rsid w:val="007A14C3"/>
    <w:rsid w:val="007A336C"/>
    <w:rsid w:val="007A3F0B"/>
    <w:rsid w:val="007B19E8"/>
    <w:rsid w:val="007B3C91"/>
    <w:rsid w:val="007B4B09"/>
    <w:rsid w:val="007C17E5"/>
    <w:rsid w:val="007C19A3"/>
    <w:rsid w:val="007C2610"/>
    <w:rsid w:val="007C44C8"/>
    <w:rsid w:val="007C64B2"/>
    <w:rsid w:val="007C7B2A"/>
    <w:rsid w:val="007D16FE"/>
    <w:rsid w:val="007D1C73"/>
    <w:rsid w:val="007D50CD"/>
    <w:rsid w:val="007F07EB"/>
    <w:rsid w:val="007F5894"/>
    <w:rsid w:val="007F6259"/>
    <w:rsid w:val="007F6B0D"/>
    <w:rsid w:val="007F6F27"/>
    <w:rsid w:val="0082124E"/>
    <w:rsid w:val="00823167"/>
    <w:rsid w:val="00825885"/>
    <w:rsid w:val="00831315"/>
    <w:rsid w:val="00832EEA"/>
    <w:rsid w:val="0083332A"/>
    <w:rsid w:val="00846C1B"/>
    <w:rsid w:val="00851785"/>
    <w:rsid w:val="00853EB8"/>
    <w:rsid w:val="008548B4"/>
    <w:rsid w:val="00860F91"/>
    <w:rsid w:val="00863297"/>
    <w:rsid w:val="00863A3B"/>
    <w:rsid w:val="00866167"/>
    <w:rsid w:val="00867A79"/>
    <w:rsid w:val="008771A9"/>
    <w:rsid w:val="008828D3"/>
    <w:rsid w:val="00885166"/>
    <w:rsid w:val="00893EAC"/>
    <w:rsid w:val="008950B3"/>
    <w:rsid w:val="008A7A6F"/>
    <w:rsid w:val="008C604D"/>
    <w:rsid w:val="008C7AC7"/>
    <w:rsid w:val="008D28B8"/>
    <w:rsid w:val="008D47EE"/>
    <w:rsid w:val="008D5A42"/>
    <w:rsid w:val="008E0099"/>
    <w:rsid w:val="008E119D"/>
    <w:rsid w:val="008F3C5B"/>
    <w:rsid w:val="00906F42"/>
    <w:rsid w:val="00910BB4"/>
    <w:rsid w:val="00911BE2"/>
    <w:rsid w:val="00912DF8"/>
    <w:rsid w:val="00915C42"/>
    <w:rsid w:val="00917094"/>
    <w:rsid w:val="0091767A"/>
    <w:rsid w:val="009223DC"/>
    <w:rsid w:val="00924FD4"/>
    <w:rsid w:val="0092684F"/>
    <w:rsid w:val="00926B71"/>
    <w:rsid w:val="009313B5"/>
    <w:rsid w:val="00932622"/>
    <w:rsid w:val="0093358F"/>
    <w:rsid w:val="00935946"/>
    <w:rsid w:val="00937CBB"/>
    <w:rsid w:val="00937D2F"/>
    <w:rsid w:val="00941314"/>
    <w:rsid w:val="0094729A"/>
    <w:rsid w:val="00950CD9"/>
    <w:rsid w:val="009548B1"/>
    <w:rsid w:val="00963552"/>
    <w:rsid w:val="00966146"/>
    <w:rsid w:val="00967CF9"/>
    <w:rsid w:val="00972134"/>
    <w:rsid w:val="00981DDE"/>
    <w:rsid w:val="00987CED"/>
    <w:rsid w:val="009A21C5"/>
    <w:rsid w:val="009E3507"/>
    <w:rsid w:val="009E50E6"/>
    <w:rsid w:val="009F1644"/>
    <w:rsid w:val="009F3795"/>
    <w:rsid w:val="009F514F"/>
    <w:rsid w:val="009F62D8"/>
    <w:rsid w:val="00A11D7E"/>
    <w:rsid w:val="00A11FBA"/>
    <w:rsid w:val="00A12E52"/>
    <w:rsid w:val="00A14F60"/>
    <w:rsid w:val="00A25D48"/>
    <w:rsid w:val="00A37162"/>
    <w:rsid w:val="00A4122B"/>
    <w:rsid w:val="00A41DD2"/>
    <w:rsid w:val="00A44405"/>
    <w:rsid w:val="00A44D01"/>
    <w:rsid w:val="00A519B3"/>
    <w:rsid w:val="00A632F6"/>
    <w:rsid w:val="00A71450"/>
    <w:rsid w:val="00A775BE"/>
    <w:rsid w:val="00A858B3"/>
    <w:rsid w:val="00A95668"/>
    <w:rsid w:val="00AA1B54"/>
    <w:rsid w:val="00AA3C8F"/>
    <w:rsid w:val="00AA4B60"/>
    <w:rsid w:val="00AB37EE"/>
    <w:rsid w:val="00AB4073"/>
    <w:rsid w:val="00AB4682"/>
    <w:rsid w:val="00AC20F0"/>
    <w:rsid w:val="00AC474A"/>
    <w:rsid w:val="00AD04F6"/>
    <w:rsid w:val="00AD5C33"/>
    <w:rsid w:val="00AE3B00"/>
    <w:rsid w:val="00AE3EC1"/>
    <w:rsid w:val="00AE412B"/>
    <w:rsid w:val="00AE62C0"/>
    <w:rsid w:val="00AE700C"/>
    <w:rsid w:val="00AF41B6"/>
    <w:rsid w:val="00B014EF"/>
    <w:rsid w:val="00B01F72"/>
    <w:rsid w:val="00B06BB4"/>
    <w:rsid w:val="00B1115E"/>
    <w:rsid w:val="00B121EF"/>
    <w:rsid w:val="00B200D6"/>
    <w:rsid w:val="00B20B83"/>
    <w:rsid w:val="00B3119A"/>
    <w:rsid w:val="00B33747"/>
    <w:rsid w:val="00B36B95"/>
    <w:rsid w:val="00B54C1A"/>
    <w:rsid w:val="00B567DC"/>
    <w:rsid w:val="00B6245C"/>
    <w:rsid w:val="00B756F9"/>
    <w:rsid w:val="00B8453B"/>
    <w:rsid w:val="00B84B7D"/>
    <w:rsid w:val="00B86824"/>
    <w:rsid w:val="00B86EC9"/>
    <w:rsid w:val="00B93AFC"/>
    <w:rsid w:val="00B96295"/>
    <w:rsid w:val="00BA17DE"/>
    <w:rsid w:val="00BB175B"/>
    <w:rsid w:val="00BC01FD"/>
    <w:rsid w:val="00BD21B9"/>
    <w:rsid w:val="00BD36B3"/>
    <w:rsid w:val="00BD7915"/>
    <w:rsid w:val="00BD7FF9"/>
    <w:rsid w:val="00BE0683"/>
    <w:rsid w:val="00BF3DD7"/>
    <w:rsid w:val="00C135EB"/>
    <w:rsid w:val="00C153D9"/>
    <w:rsid w:val="00C16AFA"/>
    <w:rsid w:val="00C214A6"/>
    <w:rsid w:val="00C22C80"/>
    <w:rsid w:val="00C24BC6"/>
    <w:rsid w:val="00C51D55"/>
    <w:rsid w:val="00C52757"/>
    <w:rsid w:val="00C533AE"/>
    <w:rsid w:val="00C6028D"/>
    <w:rsid w:val="00C60EF2"/>
    <w:rsid w:val="00C66846"/>
    <w:rsid w:val="00C73B38"/>
    <w:rsid w:val="00C74330"/>
    <w:rsid w:val="00C82B14"/>
    <w:rsid w:val="00C82BD5"/>
    <w:rsid w:val="00C83EE2"/>
    <w:rsid w:val="00C86357"/>
    <w:rsid w:val="00C87AD9"/>
    <w:rsid w:val="00C94414"/>
    <w:rsid w:val="00C97C76"/>
    <w:rsid w:val="00CA79FF"/>
    <w:rsid w:val="00CB1973"/>
    <w:rsid w:val="00CB2FE0"/>
    <w:rsid w:val="00CC07DB"/>
    <w:rsid w:val="00CD6152"/>
    <w:rsid w:val="00CE3E4E"/>
    <w:rsid w:val="00D00F40"/>
    <w:rsid w:val="00D05C60"/>
    <w:rsid w:val="00D2385E"/>
    <w:rsid w:val="00D32228"/>
    <w:rsid w:val="00D34CC3"/>
    <w:rsid w:val="00D52B13"/>
    <w:rsid w:val="00D571CE"/>
    <w:rsid w:val="00D60AB4"/>
    <w:rsid w:val="00D721DC"/>
    <w:rsid w:val="00D767CC"/>
    <w:rsid w:val="00D90C3E"/>
    <w:rsid w:val="00D921B4"/>
    <w:rsid w:val="00D944D7"/>
    <w:rsid w:val="00D94F00"/>
    <w:rsid w:val="00DA1FE7"/>
    <w:rsid w:val="00DC3B9E"/>
    <w:rsid w:val="00DD28D8"/>
    <w:rsid w:val="00DD6CC0"/>
    <w:rsid w:val="00DE2F89"/>
    <w:rsid w:val="00DE6B76"/>
    <w:rsid w:val="00E055FD"/>
    <w:rsid w:val="00E112F8"/>
    <w:rsid w:val="00E1529B"/>
    <w:rsid w:val="00E15EEF"/>
    <w:rsid w:val="00E169F8"/>
    <w:rsid w:val="00E23AC1"/>
    <w:rsid w:val="00E34568"/>
    <w:rsid w:val="00E37184"/>
    <w:rsid w:val="00E464E4"/>
    <w:rsid w:val="00E50BD1"/>
    <w:rsid w:val="00E534CE"/>
    <w:rsid w:val="00E666FD"/>
    <w:rsid w:val="00E80718"/>
    <w:rsid w:val="00E809B1"/>
    <w:rsid w:val="00E8432C"/>
    <w:rsid w:val="00E857EF"/>
    <w:rsid w:val="00E9036F"/>
    <w:rsid w:val="00E9731F"/>
    <w:rsid w:val="00EA0AA6"/>
    <w:rsid w:val="00EA29AE"/>
    <w:rsid w:val="00EB48A8"/>
    <w:rsid w:val="00EC1FC6"/>
    <w:rsid w:val="00ED7868"/>
    <w:rsid w:val="00EE576F"/>
    <w:rsid w:val="00EF774A"/>
    <w:rsid w:val="00F05385"/>
    <w:rsid w:val="00F10374"/>
    <w:rsid w:val="00F20885"/>
    <w:rsid w:val="00F24A8D"/>
    <w:rsid w:val="00F32721"/>
    <w:rsid w:val="00F5023E"/>
    <w:rsid w:val="00F53D39"/>
    <w:rsid w:val="00F609CA"/>
    <w:rsid w:val="00F61B0F"/>
    <w:rsid w:val="00F7592E"/>
    <w:rsid w:val="00F77321"/>
    <w:rsid w:val="00F77439"/>
    <w:rsid w:val="00F83063"/>
    <w:rsid w:val="00F84C91"/>
    <w:rsid w:val="00F85A10"/>
    <w:rsid w:val="00F86661"/>
    <w:rsid w:val="00FA12C3"/>
    <w:rsid w:val="00FA2689"/>
    <w:rsid w:val="00FA55A1"/>
    <w:rsid w:val="00FA7F33"/>
    <w:rsid w:val="00FB0589"/>
    <w:rsid w:val="00FC6190"/>
    <w:rsid w:val="00FD1937"/>
    <w:rsid w:val="00FD4982"/>
    <w:rsid w:val="00FE11C8"/>
    <w:rsid w:val="00FE4601"/>
    <w:rsid w:val="00FF66DA"/>
    <w:rsid w:val="00FF6975"/>
    <w:rsid w:val="03575C81"/>
    <w:rsid w:val="04787C5D"/>
    <w:rsid w:val="06512237"/>
    <w:rsid w:val="08150B79"/>
    <w:rsid w:val="0EE54141"/>
    <w:rsid w:val="0F576C9E"/>
    <w:rsid w:val="1460175E"/>
    <w:rsid w:val="16A976B3"/>
    <w:rsid w:val="1EF31590"/>
    <w:rsid w:val="22882E12"/>
    <w:rsid w:val="2F194CF3"/>
    <w:rsid w:val="31F70603"/>
    <w:rsid w:val="442C2E30"/>
    <w:rsid w:val="44B10046"/>
    <w:rsid w:val="46A95479"/>
    <w:rsid w:val="470E352E"/>
    <w:rsid w:val="48A25A1F"/>
    <w:rsid w:val="5FAD7930"/>
    <w:rsid w:val="65E84F41"/>
    <w:rsid w:val="6B3C54D1"/>
    <w:rsid w:val="70103B10"/>
    <w:rsid w:val="74844829"/>
    <w:rsid w:val="75AF15D7"/>
    <w:rsid w:val="7730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6">
    <w:name w:val="Body Text"/>
    <w:basedOn w:val="1"/>
    <w:qFormat/>
    <w:uiPriority w:val="1"/>
    <w:rPr>
      <w:sz w:val="21"/>
      <w:szCs w:val="21"/>
      <w:lang w:val="zh-CN" w:eastAsia="zh-CN" w:bidi="zh-CN"/>
    </w:rPr>
  </w:style>
  <w:style w:type="paragraph" w:styleId="7">
    <w:name w:val="Body Text Indent"/>
    <w:basedOn w:val="1"/>
    <w:link w:val="34"/>
    <w:semiHidden/>
    <w:unhideWhenUsed/>
    <w:qFormat/>
    <w:uiPriority w:val="99"/>
    <w:pPr>
      <w:spacing w:after="120"/>
      <w:ind w:left="420" w:leftChars="200"/>
    </w:pPr>
  </w:style>
  <w:style w:type="paragraph" w:styleId="8">
    <w:name w:val="toc 3"/>
    <w:basedOn w:val="1"/>
    <w:next w:val="1"/>
    <w:unhideWhenUsed/>
    <w:qFormat/>
    <w:uiPriority w:val="39"/>
    <w:pPr>
      <w:widowControl/>
      <w:autoSpaceDE/>
      <w:autoSpaceDN/>
      <w:spacing w:after="100" w:line="259" w:lineRule="auto"/>
      <w:ind w:left="440"/>
    </w:pPr>
    <w:rPr>
      <w:rFonts w:cs="Times New Roman" w:asciiTheme="minorHAnsi" w:hAnsiTheme="minorHAnsi" w:eastAsiaTheme="minorEastAsia"/>
      <w:lang w:eastAsia="zh-CN"/>
    </w:rPr>
  </w:style>
  <w:style w:type="paragraph" w:styleId="9">
    <w:name w:val="Plain Text"/>
    <w:basedOn w:val="1"/>
    <w:link w:val="30"/>
    <w:qFormat/>
    <w:uiPriority w:val="99"/>
    <w:pPr>
      <w:widowControl/>
      <w:kinsoku w:val="0"/>
      <w:adjustRightInd w:val="0"/>
      <w:snapToGrid w:val="0"/>
      <w:textAlignment w:val="baseline"/>
    </w:pPr>
    <w:rPr>
      <w:rFonts w:hAnsi="Courier New" w:cs="Arial"/>
      <w:snapToGrid w:val="0"/>
      <w:color w:val="000000"/>
      <w:sz w:val="24"/>
      <w:szCs w:val="21"/>
      <w:lang w:eastAsia="zh-CN"/>
    </w:rPr>
  </w:style>
  <w:style w:type="paragraph" w:styleId="10">
    <w:name w:val="Date"/>
    <w:basedOn w:val="1"/>
    <w:next w:val="1"/>
    <w:link w:val="31"/>
    <w:semiHidden/>
    <w:unhideWhenUsed/>
    <w:qFormat/>
    <w:uiPriority w:val="99"/>
    <w:pPr>
      <w:ind w:left="100" w:leftChars="2500"/>
    </w:pPr>
  </w:style>
  <w:style w:type="paragraph" w:styleId="11">
    <w:name w:val="footer"/>
    <w:basedOn w:val="1"/>
    <w:link w:val="24"/>
    <w:unhideWhenUsed/>
    <w:qFormat/>
    <w:uiPriority w:val="99"/>
    <w:pPr>
      <w:tabs>
        <w:tab w:val="center" w:pos="4153"/>
        <w:tab w:val="right" w:pos="8306"/>
      </w:tabs>
      <w:snapToGrid w:val="0"/>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autoSpaceDE/>
      <w:autoSpaceDN/>
      <w:spacing w:after="100" w:line="259" w:lineRule="auto"/>
    </w:pPr>
    <w:rPr>
      <w:rFonts w:cs="Times New Roman" w:asciiTheme="minorHAnsi" w:hAnsiTheme="minorHAnsi" w:eastAsiaTheme="minorEastAsia"/>
      <w:lang w:eastAsia="zh-CN"/>
    </w:rPr>
  </w:style>
  <w:style w:type="paragraph" w:styleId="14">
    <w:name w:val="toc 2"/>
    <w:basedOn w:val="1"/>
    <w:next w:val="1"/>
    <w:unhideWhenUsed/>
    <w:qFormat/>
    <w:uiPriority w:val="39"/>
    <w:pPr>
      <w:widowControl/>
      <w:autoSpaceDE/>
      <w:autoSpaceDN/>
      <w:spacing w:after="100" w:line="259" w:lineRule="auto"/>
      <w:ind w:left="220"/>
    </w:pPr>
    <w:rPr>
      <w:rFonts w:cs="Times New Roman" w:asciiTheme="minorHAnsi" w:hAnsiTheme="minorHAnsi" w:eastAsiaTheme="minorEastAsia"/>
      <w:lang w:eastAsia="zh-CN"/>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字符"/>
    <w:basedOn w:val="17"/>
    <w:link w:val="3"/>
    <w:qFormat/>
    <w:uiPriority w:val="9"/>
    <w:rPr>
      <w:rFonts w:ascii="宋体" w:hAnsi="宋体" w:eastAsia="宋体" w:cs="宋体"/>
      <w:b/>
      <w:bCs/>
      <w:kern w:val="44"/>
      <w:sz w:val="44"/>
      <w:szCs w:val="44"/>
      <w:lang w:eastAsia="en-US"/>
    </w:rPr>
  </w:style>
  <w:style w:type="character" w:customStyle="1" w:styleId="20">
    <w:name w:val="标题 2 字符"/>
    <w:basedOn w:val="17"/>
    <w:link w:val="4"/>
    <w:qFormat/>
    <w:uiPriority w:val="9"/>
    <w:rPr>
      <w:rFonts w:asciiTheme="majorHAnsi" w:hAnsiTheme="majorHAnsi" w:eastAsiaTheme="majorEastAsia" w:cstheme="majorBidi"/>
      <w:b/>
      <w:bCs/>
      <w:kern w:val="0"/>
      <w:sz w:val="32"/>
      <w:szCs w:val="32"/>
      <w:lang w:eastAsia="en-US"/>
    </w:rPr>
  </w:style>
  <w:style w:type="character" w:customStyle="1" w:styleId="21">
    <w:name w:val="标题 3 字符"/>
    <w:basedOn w:val="17"/>
    <w:link w:val="5"/>
    <w:qFormat/>
    <w:uiPriority w:val="9"/>
    <w:rPr>
      <w:rFonts w:ascii="宋体" w:hAnsi="宋体" w:eastAsia="宋体" w:cs="宋体"/>
      <w:b/>
      <w:bCs/>
      <w:kern w:val="0"/>
      <w:sz w:val="32"/>
      <w:szCs w:val="32"/>
      <w:lang w:eastAsia="en-US"/>
    </w:rPr>
  </w:style>
  <w:style w:type="paragraph" w:customStyle="1" w:styleId="22">
    <w:name w:val="TOC 标题1"/>
    <w:basedOn w:val="3"/>
    <w:next w:val="1"/>
    <w:unhideWhenUsed/>
    <w:qFormat/>
    <w:uiPriority w:val="39"/>
    <w:pPr>
      <w:widowControl/>
      <w:autoSpaceDE/>
      <w:autoSpaceDN/>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character" w:customStyle="1" w:styleId="23">
    <w:name w:val="页眉 字符"/>
    <w:basedOn w:val="17"/>
    <w:link w:val="12"/>
    <w:qFormat/>
    <w:uiPriority w:val="99"/>
    <w:rPr>
      <w:rFonts w:ascii="宋体" w:hAnsi="宋体" w:eastAsia="宋体" w:cs="宋体"/>
      <w:kern w:val="0"/>
      <w:sz w:val="18"/>
      <w:szCs w:val="18"/>
      <w:lang w:eastAsia="en-US"/>
    </w:rPr>
  </w:style>
  <w:style w:type="character" w:customStyle="1" w:styleId="24">
    <w:name w:val="页脚 字符"/>
    <w:basedOn w:val="17"/>
    <w:link w:val="11"/>
    <w:qFormat/>
    <w:uiPriority w:val="99"/>
    <w:rPr>
      <w:rFonts w:ascii="宋体" w:hAnsi="宋体" w:eastAsia="宋体" w:cs="宋体"/>
      <w:kern w:val="0"/>
      <w:sz w:val="18"/>
      <w:szCs w:val="18"/>
      <w:lang w:eastAsia="en-US"/>
    </w:rPr>
  </w:style>
  <w:style w:type="paragraph" w:styleId="25">
    <w:name w:val="List Paragraph"/>
    <w:basedOn w:val="1"/>
    <w:qFormat/>
    <w:uiPriority w:val="1"/>
    <w:pPr>
      <w:spacing w:before="43"/>
      <w:ind w:left="1058" w:hanging="421"/>
    </w:pPr>
    <w:rPr>
      <w:lang w:val="zh-CN" w:eastAsia="zh-CN" w:bidi="zh-CN"/>
    </w:rPr>
  </w:style>
  <w:style w:type="paragraph" w:customStyle="1" w:styleId="26">
    <w:name w:val="Table Paragraph"/>
    <w:basedOn w:val="1"/>
    <w:qFormat/>
    <w:uiPriority w:val="1"/>
    <w:rPr>
      <w:lang w:val="zh-CN" w:eastAsia="zh-CN" w:bidi="zh-CN"/>
    </w:rPr>
  </w:style>
  <w:style w:type="paragraph" w:customStyle="1" w:styleId="27">
    <w:name w:val="3级标题"/>
    <w:basedOn w:val="28"/>
    <w:qFormat/>
    <w:uiPriority w:val="0"/>
    <w:pPr>
      <w:numPr>
        <w:ilvl w:val="2"/>
      </w:numPr>
      <w:tabs>
        <w:tab w:val="left" w:pos="567"/>
      </w:tabs>
      <w:spacing w:before="0" w:beforeLines="0" w:after="0" w:afterLines="0"/>
      <w:jc w:val="both"/>
      <w:outlineLvl w:val="2"/>
    </w:pPr>
    <w:rPr>
      <w:sz w:val="24"/>
    </w:rPr>
  </w:style>
  <w:style w:type="paragraph" w:customStyle="1" w:styleId="28">
    <w:name w:val="2级标题"/>
    <w:basedOn w:val="29"/>
    <w:qFormat/>
    <w:uiPriority w:val="0"/>
    <w:pPr>
      <w:numPr>
        <w:ilvl w:val="1"/>
      </w:numPr>
      <w:tabs>
        <w:tab w:val="left" w:pos="567"/>
      </w:tabs>
      <w:spacing w:before="156" w:beforeLines="50" w:after="156" w:afterLines="50"/>
      <w:outlineLvl w:val="1"/>
    </w:pPr>
    <w:rPr>
      <w:b w:val="0"/>
      <w:sz w:val="28"/>
    </w:rPr>
  </w:style>
  <w:style w:type="paragraph" w:customStyle="1" w:styleId="29">
    <w:name w:val="1级标题"/>
    <w:basedOn w:val="1"/>
    <w:qFormat/>
    <w:uiPriority w:val="0"/>
    <w:pPr>
      <w:widowControl/>
      <w:numPr>
        <w:ilvl w:val="0"/>
        <w:numId w:val="1"/>
      </w:numPr>
      <w:kinsoku w:val="0"/>
      <w:adjustRightInd w:val="0"/>
      <w:snapToGrid w:val="0"/>
      <w:spacing w:after="100" w:afterLines="100" w:line="360" w:lineRule="auto"/>
      <w:textAlignment w:val="baseline"/>
      <w:outlineLvl w:val="0"/>
    </w:pPr>
    <w:rPr>
      <w:rFonts w:ascii="Arial" w:hAnsi="Arial" w:eastAsia="Arial" w:cs="Arial"/>
      <w:b/>
      <w:snapToGrid w:val="0"/>
      <w:color w:val="000000"/>
      <w:sz w:val="32"/>
      <w:szCs w:val="32"/>
      <w:lang w:eastAsia="zh-CN"/>
    </w:rPr>
  </w:style>
  <w:style w:type="character" w:customStyle="1" w:styleId="30">
    <w:name w:val="纯文本 字符"/>
    <w:basedOn w:val="17"/>
    <w:link w:val="9"/>
    <w:qFormat/>
    <w:uiPriority w:val="99"/>
    <w:rPr>
      <w:rFonts w:ascii="宋体" w:hAnsi="Courier New" w:eastAsia="宋体" w:cs="Arial"/>
      <w:snapToGrid w:val="0"/>
      <w:color w:val="000000"/>
      <w:sz w:val="24"/>
      <w:szCs w:val="21"/>
    </w:rPr>
  </w:style>
  <w:style w:type="character" w:customStyle="1" w:styleId="31">
    <w:name w:val="日期 字符"/>
    <w:basedOn w:val="17"/>
    <w:link w:val="10"/>
    <w:semiHidden/>
    <w:qFormat/>
    <w:uiPriority w:val="99"/>
    <w:rPr>
      <w:rFonts w:ascii="宋体" w:hAnsi="宋体" w:eastAsia="宋体" w:cs="宋体"/>
      <w:sz w:val="22"/>
      <w:szCs w:val="22"/>
      <w:lang w:eastAsia="en-US"/>
    </w:rPr>
  </w:style>
  <w:style w:type="paragraph" w:styleId="32">
    <w:name w:val="No Spacing"/>
    <w:qFormat/>
    <w:uiPriority w:val="1"/>
    <w:rPr>
      <w:rFonts w:ascii="Calibri" w:hAnsi="Calibri" w:eastAsia="宋体" w:cs="Times New Roman"/>
      <w:sz w:val="22"/>
      <w:szCs w:val="21"/>
      <w:lang w:val="en-US" w:eastAsia="zh-CN" w:bidi="ar-SA"/>
    </w:rPr>
  </w:style>
  <w:style w:type="paragraph" w:customStyle="1" w:styleId="33">
    <w:name w:val="TOC Heading"/>
    <w:basedOn w:val="3"/>
    <w:next w:val="1"/>
    <w:unhideWhenUsed/>
    <w:qFormat/>
    <w:uiPriority w:val="39"/>
    <w:pPr>
      <w:widowControl/>
      <w:autoSpaceDE/>
      <w:autoSpaceDN/>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character" w:customStyle="1" w:styleId="34">
    <w:name w:val="正文文本缩进 字符"/>
    <w:basedOn w:val="17"/>
    <w:link w:val="7"/>
    <w:semiHidden/>
    <w:qFormat/>
    <w:uiPriority w:val="99"/>
    <w:rPr>
      <w:rFonts w:ascii="宋体" w:hAnsi="宋体" w:eastAsia="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4DE97-9FFB-48F3-8BC9-34743F88D58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6314</Words>
  <Characters>6880</Characters>
  <Lines>65</Lines>
  <Paragraphs>18</Paragraphs>
  <TotalTime>6</TotalTime>
  <ScaleCrop>false</ScaleCrop>
  <LinksUpToDate>false</LinksUpToDate>
  <CharactersWithSpaces>7487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2023-03-30T07:08:00Z</dcterms:created>
  <dc:creator>曾 宇</dc:creator>
  <cp:lastModifiedBy>Lucifer</cp:lastModifiedBy>
  <cp:lastPrinted>2023-03-27T00:44:00Z</cp:lastPrinted>
  <dcterms:modified xsi:type="dcterms:W3CDTF">2023-04-07T06:02:42Z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87036150248B4E22AA8D048ECD3ACA6A</vt:lpwstr>
  </property>
</Properties>
</file>